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EA" w:rsidRDefault="000E57EA" w:rsidP="000E57EA">
      <w:pPr>
        <w:rPr>
          <w:rFonts w:ascii="Verdana" w:eastAsia="Times New Roman" w:hAnsi="Verdana" w:cs="Times New Roman"/>
          <w:color w:val="000000" w:themeColor="text1"/>
          <w:sz w:val="18"/>
          <w:szCs w:val="18"/>
          <w:lang w:eastAsia="de-DE"/>
        </w:rPr>
      </w:pPr>
      <w:r>
        <w:rPr>
          <w:rFonts w:ascii="Verdana" w:eastAsia="Times New Roman" w:hAnsi="Verdana" w:cs="Times New Roman"/>
          <w:color w:val="000000" w:themeColor="text1"/>
          <w:sz w:val="18"/>
          <w:szCs w:val="18"/>
          <w:lang w:eastAsia="de-DE"/>
        </w:rPr>
        <w:t>VORBEREITUNG auf EINE IBOGA FULLFLOOD BEHANDLUNG:</w:t>
      </w:r>
    </w:p>
    <w:p w:rsidR="000E57EA" w:rsidRDefault="000E57EA" w:rsidP="000E57EA">
      <w:pPr>
        <w:rPr>
          <w:rFonts w:ascii="Verdana" w:eastAsia="Times New Roman" w:hAnsi="Verdana" w:cs="Times New Roman"/>
          <w:color w:val="000000" w:themeColor="text1"/>
          <w:sz w:val="18"/>
          <w:szCs w:val="18"/>
          <w:lang w:eastAsia="de-DE"/>
        </w:rPr>
      </w:pPr>
    </w:p>
    <w:p w:rsidR="000E57EA" w:rsidRDefault="000E57EA" w:rsidP="000E57EA">
      <w:pPr>
        <w:rPr>
          <w:rFonts w:ascii="Verdana" w:eastAsia="Times New Roman" w:hAnsi="Verdana" w:cs="Times New Roman"/>
          <w:color w:val="000000" w:themeColor="text1"/>
          <w:sz w:val="18"/>
          <w:szCs w:val="18"/>
          <w:lang w:eastAsia="de-DE"/>
        </w:rPr>
      </w:pPr>
      <w:r w:rsidRPr="000E57EA">
        <w:rPr>
          <w:rFonts w:ascii="Verdana" w:eastAsia="Times New Roman" w:hAnsi="Verdana" w:cs="Times New Roman"/>
          <w:color w:val="000000" w:themeColor="text1"/>
          <w:sz w:val="18"/>
          <w:szCs w:val="18"/>
          <w:lang w:eastAsia="de-DE"/>
        </w:rPr>
        <w:t>Hast Du bereits Erfahrungen mit Wurzelrinde oder Mikrodosierung gemacht? Ich empfehle jedem, dies zumindest einmal auszuprobieren, bevor er sich für eine FULLFLOOD entscheidet.</w:t>
      </w:r>
      <w:r>
        <w:rPr>
          <w:rFonts w:ascii="Verdana" w:eastAsia="Times New Roman" w:hAnsi="Verdana" w:cs="Times New Roman"/>
          <w:color w:val="000000" w:themeColor="text1"/>
          <w:sz w:val="18"/>
          <w:szCs w:val="18"/>
          <w:lang w:eastAsia="de-DE"/>
        </w:rPr>
        <w:t xml:space="preserve"> </w:t>
      </w:r>
      <w:r w:rsidRPr="000E57EA">
        <w:rPr>
          <w:rFonts w:ascii="Verdana" w:eastAsia="Times New Roman" w:hAnsi="Verdana" w:cs="Times New Roman"/>
          <w:color w:val="000000" w:themeColor="text1"/>
          <w:sz w:val="18"/>
          <w:szCs w:val="18"/>
          <w:lang w:eastAsia="de-DE"/>
        </w:rPr>
        <w:t xml:space="preserve">Iboga kann schon in kleinen Mengen eine große Hilfe sein und manchmal ist diese aufwendige und teure </w:t>
      </w:r>
      <w:r>
        <w:rPr>
          <w:rFonts w:ascii="Verdana" w:eastAsia="Times New Roman" w:hAnsi="Verdana" w:cs="Times New Roman"/>
          <w:color w:val="000000" w:themeColor="text1"/>
          <w:sz w:val="18"/>
          <w:szCs w:val="18"/>
          <w:lang w:eastAsia="de-DE"/>
        </w:rPr>
        <w:t xml:space="preserve">Behandlung </w:t>
      </w:r>
      <w:r w:rsidRPr="000E57EA">
        <w:rPr>
          <w:rFonts w:ascii="Verdana" w:eastAsia="Times New Roman" w:hAnsi="Verdana" w:cs="Times New Roman"/>
          <w:color w:val="000000" w:themeColor="text1"/>
          <w:sz w:val="18"/>
          <w:szCs w:val="18"/>
          <w:lang w:eastAsia="de-DE"/>
        </w:rPr>
        <w:t xml:space="preserve">gar nicht nötig.  </w:t>
      </w:r>
    </w:p>
    <w:p w:rsidR="000E57EA" w:rsidRPr="000E57EA" w:rsidRDefault="000E57EA" w:rsidP="000E57EA">
      <w:pPr>
        <w:rPr>
          <w:rFonts w:ascii="Verdana" w:eastAsia="Times New Roman" w:hAnsi="Verdana" w:cs="Times New Roman"/>
          <w:color w:val="000000" w:themeColor="text1"/>
          <w:sz w:val="18"/>
          <w:szCs w:val="18"/>
          <w:lang w:eastAsia="de-DE"/>
        </w:rPr>
      </w:pPr>
    </w:p>
    <w:p w:rsidR="000E57EA" w:rsidRPr="000E57EA" w:rsidRDefault="000E57EA" w:rsidP="000E57EA">
      <w:pPr>
        <w:rPr>
          <w:rFonts w:ascii="Verdana" w:eastAsia="Times New Roman" w:hAnsi="Verdana" w:cs="Times New Roman"/>
          <w:color w:val="000000" w:themeColor="text1"/>
          <w:sz w:val="18"/>
          <w:szCs w:val="18"/>
          <w:lang w:eastAsia="de-DE"/>
        </w:rPr>
      </w:pPr>
      <w:r>
        <w:rPr>
          <w:rFonts w:ascii="Verdana" w:eastAsia="Times New Roman" w:hAnsi="Verdana" w:cs="Times New Roman"/>
          <w:color w:val="000000" w:themeColor="text1"/>
          <w:sz w:val="18"/>
          <w:szCs w:val="18"/>
          <w:lang w:eastAsia="de-DE"/>
        </w:rPr>
        <w:t>E</w:t>
      </w:r>
      <w:r w:rsidRPr="000E57EA">
        <w:rPr>
          <w:rFonts w:ascii="Verdana" w:eastAsia="Times New Roman" w:hAnsi="Verdana" w:cs="Times New Roman"/>
          <w:color w:val="000000" w:themeColor="text1"/>
          <w:sz w:val="18"/>
          <w:szCs w:val="18"/>
          <w:lang w:eastAsia="de-DE"/>
        </w:rPr>
        <w:t>ine FULLFLOOD</w:t>
      </w:r>
      <w:r>
        <w:rPr>
          <w:rFonts w:ascii="Verdana" w:eastAsia="Times New Roman" w:hAnsi="Verdana" w:cs="Times New Roman"/>
          <w:color w:val="000000" w:themeColor="text1"/>
          <w:sz w:val="18"/>
          <w:szCs w:val="18"/>
          <w:lang w:eastAsia="de-DE"/>
        </w:rPr>
        <w:t xml:space="preserve"> ist kein Spaziergang </w:t>
      </w:r>
      <w:proofErr w:type="spellStart"/>
      <w:r>
        <w:rPr>
          <w:rFonts w:ascii="Verdana" w:eastAsia="Times New Roman" w:hAnsi="Verdana" w:cs="Times New Roman"/>
          <w:color w:val="000000" w:themeColor="text1"/>
          <w:sz w:val="18"/>
          <w:szCs w:val="18"/>
          <w:lang w:eastAsia="de-DE"/>
        </w:rPr>
        <w:t>undes</w:t>
      </w:r>
      <w:proofErr w:type="spellEnd"/>
      <w:r w:rsidRPr="000E57EA">
        <w:rPr>
          <w:rFonts w:ascii="Verdana" w:eastAsia="Times New Roman" w:hAnsi="Verdana" w:cs="Times New Roman"/>
          <w:color w:val="000000" w:themeColor="text1"/>
          <w:sz w:val="18"/>
          <w:szCs w:val="18"/>
          <w:lang w:eastAsia="de-DE"/>
        </w:rPr>
        <w:t xml:space="preserve"> gibt</w:t>
      </w:r>
      <w:r>
        <w:rPr>
          <w:rFonts w:ascii="Verdana" w:eastAsia="Times New Roman" w:hAnsi="Verdana" w:cs="Times New Roman"/>
          <w:color w:val="000000" w:themeColor="text1"/>
          <w:sz w:val="18"/>
          <w:szCs w:val="18"/>
          <w:lang w:eastAsia="de-DE"/>
        </w:rPr>
        <w:t xml:space="preserve"> auch</w:t>
      </w:r>
      <w:r w:rsidRPr="000E57EA">
        <w:rPr>
          <w:rFonts w:ascii="Verdana" w:eastAsia="Times New Roman" w:hAnsi="Verdana" w:cs="Times New Roman"/>
          <w:color w:val="000000" w:themeColor="text1"/>
          <w:sz w:val="18"/>
          <w:szCs w:val="18"/>
          <w:lang w:eastAsia="de-DE"/>
        </w:rPr>
        <w:t xml:space="preserve"> kein Zurück mehr</w:t>
      </w:r>
      <w:r>
        <w:rPr>
          <w:rFonts w:ascii="Verdana" w:eastAsia="Times New Roman" w:hAnsi="Verdana" w:cs="Times New Roman"/>
          <w:color w:val="000000" w:themeColor="text1"/>
          <w:sz w:val="18"/>
          <w:szCs w:val="18"/>
          <w:lang w:eastAsia="de-DE"/>
        </w:rPr>
        <w:t>, bedenke das. Denn</w:t>
      </w:r>
      <w:r w:rsidRPr="000E57EA">
        <w:rPr>
          <w:rFonts w:ascii="Verdana" w:eastAsia="Times New Roman" w:hAnsi="Verdana" w:cs="Times New Roman"/>
          <w:color w:val="000000" w:themeColor="text1"/>
          <w:sz w:val="18"/>
          <w:szCs w:val="18"/>
          <w:lang w:eastAsia="de-DE"/>
        </w:rPr>
        <w:t xml:space="preserve"> dieser Zustand </w:t>
      </w:r>
      <w:r>
        <w:rPr>
          <w:rFonts w:ascii="Verdana" w:eastAsia="Times New Roman" w:hAnsi="Verdana" w:cs="Times New Roman"/>
          <w:color w:val="000000" w:themeColor="text1"/>
          <w:sz w:val="18"/>
          <w:szCs w:val="18"/>
          <w:lang w:eastAsia="de-DE"/>
        </w:rPr>
        <w:t>kann</w:t>
      </w:r>
      <w:r w:rsidRPr="000E57EA">
        <w:rPr>
          <w:rFonts w:ascii="Verdana" w:eastAsia="Times New Roman" w:hAnsi="Verdana" w:cs="Times New Roman"/>
          <w:color w:val="000000" w:themeColor="text1"/>
          <w:sz w:val="18"/>
          <w:szCs w:val="18"/>
          <w:lang w:eastAsia="de-DE"/>
        </w:rPr>
        <w:t xml:space="preserve"> schwer zu ertragen</w:t>
      </w:r>
      <w:r>
        <w:rPr>
          <w:rFonts w:ascii="Verdana" w:eastAsia="Times New Roman" w:hAnsi="Verdana" w:cs="Times New Roman"/>
          <w:color w:val="000000" w:themeColor="text1"/>
          <w:sz w:val="18"/>
          <w:szCs w:val="18"/>
          <w:lang w:eastAsia="de-DE"/>
        </w:rPr>
        <w:t xml:space="preserve"> sein</w:t>
      </w:r>
      <w:r w:rsidRPr="000E57EA">
        <w:rPr>
          <w:rFonts w:ascii="Verdana" w:eastAsia="Times New Roman" w:hAnsi="Verdana" w:cs="Times New Roman"/>
          <w:color w:val="000000" w:themeColor="text1"/>
          <w:sz w:val="18"/>
          <w:szCs w:val="18"/>
          <w:lang w:eastAsia="de-DE"/>
        </w:rPr>
        <w:t xml:space="preserve">! Deshalb muss die zu behandelnde Person </w:t>
      </w:r>
      <w:r>
        <w:rPr>
          <w:rFonts w:ascii="Verdana" w:eastAsia="Times New Roman" w:hAnsi="Verdana" w:cs="Times New Roman"/>
          <w:color w:val="000000" w:themeColor="text1"/>
          <w:sz w:val="18"/>
          <w:szCs w:val="18"/>
          <w:lang w:eastAsia="de-DE"/>
        </w:rPr>
        <w:t xml:space="preserve">auch </w:t>
      </w:r>
      <w:r w:rsidRPr="000E57EA">
        <w:rPr>
          <w:rFonts w:ascii="Verdana" w:eastAsia="Times New Roman" w:hAnsi="Verdana" w:cs="Times New Roman"/>
          <w:color w:val="000000" w:themeColor="text1"/>
          <w:sz w:val="18"/>
          <w:szCs w:val="18"/>
          <w:lang w:eastAsia="de-DE"/>
        </w:rPr>
        <w:t>volles Vertrauen in Iboga und den Prozess haben!</w:t>
      </w:r>
      <w:r>
        <w:rPr>
          <w:rFonts w:ascii="Verdana" w:eastAsia="Times New Roman" w:hAnsi="Verdana" w:cs="Times New Roman"/>
          <w:color w:val="000000" w:themeColor="text1"/>
          <w:sz w:val="18"/>
          <w:szCs w:val="18"/>
          <w:lang w:eastAsia="de-DE"/>
        </w:rPr>
        <w:t xml:space="preserve"> </w:t>
      </w:r>
    </w:p>
    <w:p w:rsidR="000E57EA" w:rsidRPr="000E57EA" w:rsidRDefault="000E57EA" w:rsidP="007E1E7B">
      <w:pPr>
        <w:rPr>
          <w:rFonts w:ascii="Verdana" w:eastAsia="Times New Roman" w:hAnsi="Verdana" w:cs="Times New Roman"/>
          <w:color w:val="000000" w:themeColor="text1"/>
          <w:sz w:val="20"/>
          <w:szCs w:val="20"/>
          <w:highlight w:val="darkYellow"/>
          <w:lang w:eastAsia="de-DE"/>
        </w:rPr>
      </w:pPr>
    </w:p>
    <w:p w:rsidR="000E57EA" w:rsidRDefault="000E57EA" w:rsidP="007E1E7B">
      <w:pPr>
        <w:rPr>
          <w:rFonts w:ascii="Verdana" w:eastAsia="Times New Roman" w:hAnsi="Verdana" w:cs="Times New Roman"/>
          <w:color w:val="FFFFFF" w:themeColor="background1"/>
          <w:sz w:val="20"/>
          <w:szCs w:val="20"/>
          <w:highlight w:val="darkYellow"/>
          <w:lang w:eastAsia="de-DE"/>
        </w:rPr>
      </w:pPr>
    </w:p>
    <w:p w:rsidR="000E57EA" w:rsidRDefault="000E57EA" w:rsidP="007E1E7B">
      <w:pPr>
        <w:rPr>
          <w:rFonts w:ascii="Verdana" w:eastAsia="Times New Roman" w:hAnsi="Verdana" w:cs="Times New Roman"/>
          <w:color w:val="FFFFFF" w:themeColor="background1"/>
          <w:sz w:val="20"/>
          <w:szCs w:val="20"/>
          <w:highlight w:val="darkYellow"/>
          <w:lang w:eastAsia="de-DE"/>
        </w:rPr>
      </w:pPr>
    </w:p>
    <w:p w:rsidR="000E57EA" w:rsidRDefault="000E57EA" w:rsidP="007E1E7B">
      <w:pPr>
        <w:rPr>
          <w:rFonts w:ascii="Verdana" w:eastAsia="Times New Roman" w:hAnsi="Verdana" w:cs="Times New Roman"/>
          <w:color w:val="FFFFFF" w:themeColor="background1"/>
          <w:sz w:val="20"/>
          <w:szCs w:val="20"/>
          <w:highlight w:val="darkYellow"/>
          <w:lang w:eastAsia="de-DE"/>
        </w:rPr>
      </w:pPr>
    </w:p>
    <w:p w:rsidR="007E1E7B" w:rsidRPr="00216B81" w:rsidRDefault="00673D6F" w:rsidP="007E1E7B">
      <w:pPr>
        <w:rPr>
          <w:rFonts w:ascii="Verdana" w:eastAsia="Times New Roman" w:hAnsi="Verdana" w:cs="Times New Roman"/>
          <w:color w:val="ED7D31" w:themeColor="accent2"/>
          <w:sz w:val="18"/>
          <w:szCs w:val="18"/>
          <w:lang w:eastAsia="de-DE"/>
        </w:rPr>
      </w:pPr>
      <w:r w:rsidRPr="00216B81">
        <w:rPr>
          <w:rFonts w:ascii="Verdana" w:eastAsia="Times New Roman" w:hAnsi="Verdana" w:cs="Times New Roman"/>
          <w:color w:val="FFFFFF" w:themeColor="background1"/>
          <w:sz w:val="20"/>
          <w:szCs w:val="20"/>
          <w:highlight w:val="darkYellow"/>
          <w:lang w:eastAsia="de-DE"/>
        </w:rPr>
        <w:t xml:space="preserve">Wie </w:t>
      </w:r>
      <w:r w:rsidRPr="00216B81">
        <w:rPr>
          <w:rFonts w:ascii="Verdana" w:eastAsia="Times New Roman" w:hAnsi="Verdana" w:cs="Times New Roman"/>
          <w:color w:val="FFFFFF" w:themeColor="background1"/>
          <w:sz w:val="18"/>
          <w:szCs w:val="18"/>
          <w:highlight w:val="darkYellow"/>
          <w:lang w:eastAsia="de-DE"/>
        </w:rPr>
        <w:t>du Dich eine Woche vor der Entgiftung</w:t>
      </w:r>
      <w:r w:rsidR="00562067" w:rsidRPr="00216B81">
        <w:rPr>
          <w:rFonts w:ascii="Verdana" w:eastAsia="Times New Roman" w:hAnsi="Verdana" w:cs="Times New Roman"/>
          <w:color w:val="FFFFFF" w:themeColor="background1"/>
          <w:sz w:val="18"/>
          <w:szCs w:val="18"/>
          <w:highlight w:val="darkYellow"/>
          <w:lang w:eastAsia="de-DE"/>
        </w:rPr>
        <w:t xml:space="preserve"> mit Iboga</w:t>
      </w:r>
      <w:r w:rsidRPr="00216B81">
        <w:rPr>
          <w:rFonts w:ascii="Verdana" w:eastAsia="Times New Roman" w:hAnsi="Verdana" w:cs="Times New Roman"/>
          <w:color w:val="FFFFFF" w:themeColor="background1"/>
          <w:sz w:val="18"/>
          <w:szCs w:val="18"/>
          <w:highlight w:val="darkYellow"/>
          <w:lang w:eastAsia="de-DE"/>
        </w:rPr>
        <w:t xml:space="preserve"> vorbereitest:</w:t>
      </w:r>
    </w:p>
    <w:p w:rsidR="00562067" w:rsidRPr="00B25999" w:rsidRDefault="00562067" w:rsidP="00B25999">
      <w:pPr>
        <w:rPr>
          <w:rFonts w:ascii="Verdana" w:eastAsia="Times New Roman" w:hAnsi="Verdana" w:cs="Times New Roman"/>
          <w:color w:val="000000"/>
          <w:sz w:val="18"/>
          <w:szCs w:val="18"/>
          <w:lang w:eastAsia="de-DE"/>
        </w:rPr>
      </w:pPr>
      <w:r w:rsidRPr="00B25999">
        <w:rPr>
          <w:rFonts w:ascii="Verdana" w:eastAsia="Times New Roman" w:hAnsi="Verdana" w:cs="Times New Roman"/>
          <w:color w:val="000000"/>
          <w:sz w:val="18"/>
          <w:szCs w:val="18"/>
          <w:lang w:eastAsia="de-DE"/>
        </w:rPr>
        <w:t>t</w:t>
      </w:r>
      <w:r w:rsidR="00673D6F" w:rsidRPr="00B25999">
        <w:rPr>
          <w:rFonts w:ascii="Verdana" w:eastAsia="Times New Roman" w:hAnsi="Verdana" w:cs="Times New Roman"/>
          <w:color w:val="000000"/>
          <w:sz w:val="18"/>
          <w:szCs w:val="18"/>
          <w:lang w:eastAsia="de-DE"/>
        </w:rPr>
        <w:t>äglich, Einnahme von einem umfassenden Multivitamin- und Mineralienkomplex</w:t>
      </w:r>
    </w:p>
    <w:p w:rsidR="00562067" w:rsidRPr="00216B81" w:rsidRDefault="00673D6F" w:rsidP="00562067">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zusätzlich </w:t>
      </w:r>
      <w:r w:rsidR="003E2204" w:rsidRPr="00216B81">
        <w:rPr>
          <w:rFonts w:ascii="Verdana" w:eastAsia="Times New Roman" w:hAnsi="Verdana" w:cs="Times New Roman"/>
          <w:color w:val="000000"/>
          <w:sz w:val="18"/>
          <w:szCs w:val="18"/>
          <w:lang w:eastAsia="de-DE"/>
        </w:rPr>
        <w:t>500 mg</w:t>
      </w:r>
      <w:r w:rsidRPr="00216B81">
        <w:rPr>
          <w:rFonts w:ascii="Verdana" w:eastAsia="Times New Roman" w:hAnsi="Verdana" w:cs="Times New Roman"/>
          <w:color w:val="000000"/>
          <w:sz w:val="18"/>
          <w:szCs w:val="18"/>
          <w:lang w:eastAsia="de-DE"/>
        </w:rPr>
        <w:t xml:space="preserve"> Magnesium, 3x Täglich, am besten Magnesiumcitrat oder eine ähnliche Form. Wenn möglich kein Magnesiumoxid einnehmen, außer es gibt keine andere Möglichkeit. </w:t>
      </w:r>
    </w:p>
    <w:p w:rsidR="00562067" w:rsidRPr="00216B81" w:rsidRDefault="003E2204" w:rsidP="00B25999">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Natürliches Chlorella vulgaris (3 mal täglich</w:t>
      </w:r>
      <w:r w:rsidR="007E1E7B" w:rsidRPr="00216B81">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1500 mg)</w:t>
      </w:r>
      <w:r w:rsidRPr="00216B81">
        <w:rPr>
          <w:rFonts w:ascii="Verdana" w:eastAsia="Times New Roman" w:hAnsi="Verdana" w:cs="Times New Roman"/>
          <w:color w:val="000000"/>
          <w:sz w:val="18"/>
          <w:szCs w:val="18"/>
          <w:lang w:eastAsia="de-DE"/>
        </w:rPr>
        <w:br/>
      </w:r>
      <w:r w:rsidR="00562067" w:rsidRPr="00216B81">
        <w:rPr>
          <w:rFonts w:ascii="Verdana" w:eastAsia="Times New Roman" w:hAnsi="Verdana" w:cs="Times New Roman"/>
          <w:color w:val="000000"/>
          <w:sz w:val="18"/>
          <w:szCs w:val="18"/>
          <w:lang w:eastAsia="de-DE"/>
        </w:rPr>
        <w:t xml:space="preserve">Leber und Galleentgiftung und </w:t>
      </w:r>
      <w:r w:rsidRPr="00216B81">
        <w:rPr>
          <w:rFonts w:ascii="Verdana" w:eastAsia="Times New Roman" w:hAnsi="Verdana" w:cs="Times New Roman"/>
          <w:color w:val="000000"/>
          <w:sz w:val="18"/>
          <w:szCs w:val="18"/>
          <w:lang w:eastAsia="de-DE"/>
        </w:rPr>
        <w:t>hilft dabei das Herz zu schützen, bringt die Elektrolyte im Körper in Balance und bereitet die Muskulatur vor.</w:t>
      </w:r>
      <w:r w:rsidR="00562067" w:rsidRPr="00216B81">
        <w:rPr>
          <w:rFonts w:ascii="Verdana" w:eastAsia="Times New Roman" w:hAnsi="Verdana" w:cs="Times New Roman"/>
          <w:color w:val="000000"/>
          <w:sz w:val="18"/>
          <w:szCs w:val="18"/>
          <w:lang w:eastAsia="de-DE"/>
        </w:rPr>
        <w:t xml:space="preserve"> </w:t>
      </w:r>
    </w:p>
    <w:p w:rsidR="00B25999" w:rsidRDefault="00B25999" w:rsidP="00B25999">
      <w:pPr>
        <w:pStyle w:val="Listenabsatz"/>
        <w:ind w:left="1440"/>
        <w:rPr>
          <w:rFonts w:ascii="Verdana" w:eastAsia="Times New Roman" w:hAnsi="Verdana" w:cs="Times New Roman"/>
          <w:color w:val="000000"/>
          <w:sz w:val="18"/>
          <w:szCs w:val="18"/>
          <w:lang w:eastAsia="de-DE"/>
        </w:rPr>
      </w:pPr>
    </w:p>
    <w:p w:rsidR="00562067" w:rsidRPr="00B25999" w:rsidRDefault="003E2204" w:rsidP="00B25999">
      <w:pPr>
        <w:rPr>
          <w:rFonts w:ascii="Verdana" w:eastAsia="Times New Roman" w:hAnsi="Verdana" w:cs="Times New Roman"/>
          <w:color w:val="000000"/>
          <w:sz w:val="18"/>
          <w:szCs w:val="18"/>
          <w:lang w:eastAsia="de-DE"/>
        </w:rPr>
      </w:pPr>
      <w:r w:rsidRPr="00B25999">
        <w:rPr>
          <w:rFonts w:ascii="Verdana" w:eastAsia="Times New Roman" w:hAnsi="Verdana" w:cs="Times New Roman"/>
          <w:color w:val="000000"/>
          <w:sz w:val="18"/>
          <w:szCs w:val="18"/>
          <w:lang w:eastAsia="de-DE"/>
        </w:rPr>
        <w:t xml:space="preserve">Es empfiehlt sich für mindestens eine Woche vor der Behandlung auf eine vegetarische Ernährung zu achten. </w:t>
      </w:r>
      <w:r w:rsidR="00673D6F" w:rsidRPr="00B25999">
        <w:rPr>
          <w:rFonts w:ascii="Verdana" w:eastAsia="Times New Roman" w:hAnsi="Verdana" w:cs="Times New Roman"/>
          <w:color w:val="000000"/>
          <w:sz w:val="18"/>
          <w:szCs w:val="18"/>
          <w:lang w:eastAsia="de-DE"/>
        </w:rPr>
        <w:t>Darunter sollten sich überwiegend Portionen an Obst und Gemüse befinden. Fettreiche Speisen sollten in der Zeit gemieden werden.</w:t>
      </w:r>
    </w:p>
    <w:p w:rsidR="007E1E7B" w:rsidRPr="00216B81" w:rsidRDefault="00673D6F" w:rsidP="00B25999">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Außerdem ist ein Verzicht auf größere Mengen an Natrium, Koffein, Junk Food und Zucker, sowie Grapefruit, Chinin (findet sich in Tonic Water), empfehlenswert.</w:t>
      </w:r>
    </w:p>
    <w:p w:rsidR="00562067" w:rsidRPr="00216B81" w:rsidRDefault="00673D6F" w:rsidP="00B25999">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Achte auf genügend Flüssigkeitszufuhr, mindestens </w:t>
      </w:r>
      <w:r w:rsidR="007E1E7B" w:rsidRPr="00216B81">
        <w:rPr>
          <w:rFonts w:ascii="Verdana" w:eastAsia="Times New Roman" w:hAnsi="Verdana" w:cs="Times New Roman"/>
          <w:color w:val="000000"/>
          <w:sz w:val="18"/>
          <w:szCs w:val="18"/>
          <w:lang w:eastAsia="de-DE"/>
        </w:rPr>
        <w:t>1,5-</w:t>
      </w:r>
      <w:r w:rsidRPr="00216B81">
        <w:rPr>
          <w:rFonts w:ascii="Verdana" w:eastAsia="Times New Roman" w:hAnsi="Verdana" w:cs="Times New Roman"/>
          <w:color w:val="000000"/>
          <w:sz w:val="18"/>
          <w:szCs w:val="18"/>
          <w:lang w:eastAsia="de-DE"/>
        </w:rPr>
        <w:t>2 Liter Wasser pro Tag.</w:t>
      </w:r>
    </w:p>
    <w:p w:rsidR="00562067" w:rsidRPr="00216B81" w:rsidRDefault="00673D6F" w:rsidP="00B25999">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Natürliche Elektrolyte wie zB. Kokosnusswasser eignen sich für die Vorbereitung</w:t>
      </w:r>
      <w:r w:rsidR="00216B81">
        <w:rPr>
          <w:rFonts w:ascii="Verdana" w:eastAsia="Times New Roman" w:hAnsi="Verdana" w:cs="Times New Roman"/>
          <w:color w:val="000000"/>
          <w:sz w:val="18"/>
          <w:szCs w:val="18"/>
          <w:lang w:eastAsia="de-DE"/>
        </w:rPr>
        <w:t xml:space="preserve"> am besten</w:t>
      </w:r>
      <w:r w:rsidRPr="00216B81">
        <w:rPr>
          <w:rFonts w:ascii="Verdana" w:eastAsia="Times New Roman" w:hAnsi="Verdana" w:cs="Times New Roman"/>
          <w:color w:val="000000"/>
          <w:sz w:val="18"/>
          <w:szCs w:val="18"/>
          <w:lang w:eastAsia="de-DE"/>
        </w:rPr>
        <w:t>. Gatorade, Powerade etc. beinhalte</w:t>
      </w:r>
      <w:r w:rsidR="00216B81">
        <w:rPr>
          <w:rFonts w:ascii="Verdana" w:eastAsia="Times New Roman" w:hAnsi="Verdana" w:cs="Times New Roman"/>
          <w:color w:val="000000"/>
          <w:sz w:val="18"/>
          <w:szCs w:val="18"/>
          <w:lang w:eastAsia="de-DE"/>
        </w:rPr>
        <w:t>n grüße Mengen</w:t>
      </w:r>
      <w:r w:rsidRPr="00216B81">
        <w:rPr>
          <w:rFonts w:ascii="Verdana" w:eastAsia="Times New Roman" w:hAnsi="Verdana" w:cs="Times New Roman"/>
          <w:color w:val="000000"/>
          <w:sz w:val="18"/>
          <w:szCs w:val="18"/>
          <w:lang w:eastAsia="de-DE"/>
        </w:rPr>
        <w:t xml:space="preserve"> Zucker)</w:t>
      </w:r>
    </w:p>
    <w:p w:rsidR="007E1E7B" w:rsidRPr="00216B81" w:rsidRDefault="00673D6F" w:rsidP="00B25999">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Elektrolyte sollten in der Woche vor der Behandlung, sowie bei</w:t>
      </w:r>
      <w:r w:rsidR="00562067" w:rsidRPr="00216B81">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 xml:space="preserve">starken erbrechen auch </w:t>
      </w:r>
      <w:r w:rsidR="007E1E7B" w:rsidRPr="00216B81">
        <w:rPr>
          <w:rFonts w:ascii="Verdana" w:eastAsia="Times New Roman" w:hAnsi="Verdana" w:cs="Times New Roman"/>
          <w:color w:val="000000"/>
          <w:sz w:val="18"/>
          <w:szCs w:val="18"/>
          <w:lang w:eastAsia="de-DE"/>
        </w:rPr>
        <w:t xml:space="preserve">während und auch </w:t>
      </w:r>
      <w:r w:rsidRPr="00216B81">
        <w:rPr>
          <w:rFonts w:ascii="Verdana" w:eastAsia="Times New Roman" w:hAnsi="Verdana" w:cs="Times New Roman"/>
          <w:color w:val="000000"/>
          <w:sz w:val="18"/>
          <w:szCs w:val="18"/>
          <w:lang w:eastAsia="de-DE"/>
        </w:rPr>
        <w:t>noch ein</w:t>
      </w:r>
      <w:r w:rsidR="007E1E7B" w:rsidRPr="00216B81">
        <w:rPr>
          <w:rFonts w:ascii="Verdana" w:eastAsia="Times New Roman" w:hAnsi="Verdana" w:cs="Times New Roman"/>
          <w:color w:val="000000"/>
          <w:sz w:val="18"/>
          <w:szCs w:val="18"/>
          <w:lang w:eastAsia="de-DE"/>
        </w:rPr>
        <w:t>ige</w:t>
      </w:r>
      <w:r w:rsidRPr="00216B81">
        <w:rPr>
          <w:rFonts w:ascii="Verdana" w:eastAsia="Times New Roman" w:hAnsi="Verdana" w:cs="Times New Roman"/>
          <w:color w:val="000000"/>
          <w:sz w:val="18"/>
          <w:szCs w:val="18"/>
          <w:lang w:eastAsia="de-DE"/>
        </w:rPr>
        <w:t xml:space="preserve"> Tage nach der Behandlung</w:t>
      </w:r>
      <w:r w:rsidR="00562067" w:rsidRPr="00216B81">
        <w:rPr>
          <w:rFonts w:ascii="Verdana" w:eastAsia="Times New Roman" w:hAnsi="Verdana" w:cs="Times New Roman"/>
          <w:color w:val="000000"/>
          <w:sz w:val="18"/>
          <w:szCs w:val="18"/>
          <w:lang w:eastAsia="de-DE"/>
        </w:rPr>
        <w:t xml:space="preserve"> zugeführt werden</w:t>
      </w:r>
      <w:r w:rsidRPr="00216B81">
        <w:rPr>
          <w:rFonts w:ascii="Verdana" w:eastAsia="Times New Roman" w:hAnsi="Verdana" w:cs="Times New Roman"/>
          <w:color w:val="000000"/>
          <w:sz w:val="18"/>
          <w:szCs w:val="18"/>
          <w:lang w:eastAsia="de-DE"/>
        </w:rPr>
        <w:t>.</w:t>
      </w:r>
    </w:p>
    <w:p w:rsidR="00094D5F" w:rsidRPr="00216B81" w:rsidRDefault="00673D6F" w:rsidP="007E1E7B">
      <w:pPr>
        <w:pStyle w:val="Listenabsatz"/>
        <w:ind w:left="1440"/>
        <w:rPr>
          <w:rFonts w:ascii="Verdana" w:eastAsia="Times New Roman" w:hAnsi="Verdana" w:cs="Times New Roman"/>
          <w:color w:val="AEAAAA" w:themeColor="background2" w:themeShade="BF"/>
          <w:sz w:val="18"/>
          <w:szCs w:val="18"/>
          <w:lang w:eastAsia="de-DE"/>
        </w:rPr>
      </w:pPr>
      <w:r w:rsidRPr="00216B81">
        <w:rPr>
          <w:rFonts w:ascii="Verdana" w:eastAsia="Times New Roman" w:hAnsi="Verdana" w:cs="Times New Roman"/>
          <w:color w:val="000000"/>
          <w:sz w:val="18"/>
          <w:szCs w:val="18"/>
          <w:lang w:eastAsia="de-DE"/>
        </w:rPr>
        <w:br/>
      </w:r>
    </w:p>
    <w:p w:rsidR="00216B81" w:rsidRPr="00216B81" w:rsidRDefault="007E1E7B" w:rsidP="00216B81">
      <w:pPr>
        <w:ind w:left="708"/>
        <w:rPr>
          <w:rFonts w:ascii="Verdana" w:eastAsia="Times New Roman" w:hAnsi="Verdana" w:cs="Times New Roman"/>
          <w:color w:val="FFFFFF" w:themeColor="background1"/>
          <w:sz w:val="18"/>
          <w:szCs w:val="18"/>
          <w:lang w:eastAsia="de-DE"/>
        </w:rPr>
      </w:pPr>
      <w:bookmarkStart w:id="0" w:name="_GoBack"/>
      <w:r w:rsidRPr="00216B81">
        <w:rPr>
          <w:rFonts w:ascii="Verdana" w:eastAsia="Times New Roman" w:hAnsi="Verdana" w:cs="Times New Roman"/>
          <w:color w:val="FFFFFF" w:themeColor="background1"/>
          <w:sz w:val="18"/>
          <w:szCs w:val="18"/>
          <w:highlight w:val="darkYellow"/>
          <w:lang w:eastAsia="de-DE"/>
        </w:rPr>
        <w:t xml:space="preserve">Welche </w:t>
      </w:r>
      <w:r w:rsidR="00673D6F" w:rsidRPr="00216B81">
        <w:rPr>
          <w:rFonts w:ascii="Verdana" w:eastAsia="Times New Roman" w:hAnsi="Verdana" w:cs="Times New Roman"/>
          <w:color w:val="FFFFFF" w:themeColor="background1"/>
          <w:sz w:val="18"/>
          <w:szCs w:val="18"/>
          <w:highlight w:val="darkYellow"/>
          <w:lang w:eastAsia="de-DE"/>
        </w:rPr>
        <w:t xml:space="preserve">Medikamente </w:t>
      </w:r>
      <w:r w:rsidRPr="00216B81">
        <w:rPr>
          <w:rFonts w:ascii="Verdana" w:eastAsia="Times New Roman" w:hAnsi="Verdana" w:cs="Times New Roman"/>
          <w:color w:val="FFFFFF" w:themeColor="background1"/>
          <w:sz w:val="18"/>
          <w:szCs w:val="18"/>
          <w:highlight w:val="darkYellow"/>
          <w:lang w:eastAsia="de-DE"/>
        </w:rPr>
        <w:t>man vor einer Iboga Entgiftung absetzten muss</w:t>
      </w:r>
      <w:r w:rsidR="00673D6F" w:rsidRPr="00216B81">
        <w:rPr>
          <w:rFonts w:ascii="Verdana" w:eastAsia="Times New Roman" w:hAnsi="Verdana" w:cs="Times New Roman"/>
          <w:color w:val="FFFFFF" w:themeColor="background1"/>
          <w:sz w:val="18"/>
          <w:szCs w:val="18"/>
          <w:highlight w:val="darkYellow"/>
          <w:lang w:eastAsia="de-DE"/>
        </w:rPr>
        <w:t>:</w:t>
      </w:r>
    </w:p>
    <w:p w:rsidR="00094D5F" w:rsidRPr="00216B81" w:rsidRDefault="007C2ACE" w:rsidP="00216B81">
      <w:pPr>
        <w:pStyle w:val="Listenabsatz"/>
        <w:numPr>
          <w:ilvl w:val="0"/>
          <w:numId w:val="14"/>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Medikamente für die Schilddrüse, sollen </w:t>
      </w:r>
      <w:r w:rsidR="00216B81" w:rsidRPr="00216B81">
        <w:rPr>
          <w:rFonts w:ascii="Verdana" w:eastAsia="Times New Roman" w:hAnsi="Verdana" w:cs="Times New Roman"/>
          <w:color w:val="000000"/>
          <w:sz w:val="18"/>
          <w:szCs w:val="18"/>
          <w:lang w:eastAsia="de-DE"/>
        </w:rPr>
        <w:t xml:space="preserve">auch während der Behandlung </w:t>
      </w:r>
      <w:r w:rsidRPr="00216B81">
        <w:rPr>
          <w:rFonts w:ascii="Verdana" w:eastAsia="Times New Roman" w:hAnsi="Verdana" w:cs="Times New Roman"/>
          <w:color w:val="000000"/>
          <w:sz w:val="18"/>
          <w:szCs w:val="18"/>
          <w:lang w:eastAsia="de-DE"/>
        </w:rPr>
        <w:t xml:space="preserve">weiter </w:t>
      </w:r>
      <w:r w:rsidR="00216B81" w:rsidRPr="00216B81">
        <w:rPr>
          <w:rFonts w:ascii="Verdana" w:eastAsia="Times New Roman" w:hAnsi="Verdana" w:cs="Times New Roman"/>
          <w:color w:val="000000"/>
          <w:sz w:val="18"/>
          <w:szCs w:val="18"/>
          <w:lang w:eastAsia="de-DE"/>
        </w:rPr>
        <w:t>regelmäßig ein</w:t>
      </w:r>
      <w:r w:rsidRPr="00216B81">
        <w:rPr>
          <w:rFonts w:ascii="Verdana" w:eastAsia="Times New Roman" w:hAnsi="Verdana" w:cs="Times New Roman"/>
          <w:color w:val="000000"/>
          <w:sz w:val="18"/>
          <w:szCs w:val="18"/>
          <w:lang w:eastAsia="de-DE"/>
        </w:rPr>
        <w:t>genommen werden</w:t>
      </w:r>
      <w:r w:rsidR="00216B81" w:rsidRPr="00216B81">
        <w:rPr>
          <w:rFonts w:ascii="Verdana" w:eastAsia="Times New Roman" w:hAnsi="Verdana" w:cs="Times New Roman"/>
          <w:color w:val="000000"/>
          <w:sz w:val="18"/>
          <w:szCs w:val="18"/>
          <w:lang w:eastAsia="de-DE"/>
        </w:rPr>
        <w:t>.</w:t>
      </w:r>
      <w:r w:rsidRPr="00216B81">
        <w:rPr>
          <w:rFonts w:ascii="Verdana" w:eastAsia="Times New Roman" w:hAnsi="Verdana" w:cs="Times New Roman"/>
          <w:color w:val="000000"/>
          <w:sz w:val="18"/>
          <w:szCs w:val="18"/>
          <w:lang w:eastAsia="de-DE"/>
        </w:rPr>
        <w:t xml:space="preserve"> </w:t>
      </w:r>
    </w:p>
    <w:p w:rsidR="007E1E7B" w:rsidRPr="00216B81" w:rsidRDefault="00673D6F" w:rsidP="00217EA1">
      <w:pPr>
        <w:pStyle w:val="Listenabsatz"/>
        <w:numPr>
          <w:ilvl w:val="0"/>
          <w:numId w:val="5"/>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Falls Du verschriebene Antidepressiva </w:t>
      </w:r>
      <w:r w:rsidR="00562067" w:rsidRPr="00216B81">
        <w:rPr>
          <w:rFonts w:ascii="Verdana" w:eastAsia="Times New Roman" w:hAnsi="Verdana" w:cs="Times New Roman"/>
          <w:color w:val="000000"/>
          <w:sz w:val="18"/>
          <w:szCs w:val="18"/>
          <w:lang w:eastAsia="de-DE"/>
        </w:rPr>
        <w:t xml:space="preserve">SSRI / SSNRI </w:t>
      </w:r>
      <w:r w:rsidRPr="00216B81">
        <w:rPr>
          <w:rFonts w:ascii="Verdana" w:eastAsia="Times New Roman" w:hAnsi="Verdana" w:cs="Times New Roman"/>
          <w:color w:val="000000"/>
          <w:sz w:val="18"/>
          <w:szCs w:val="18"/>
          <w:lang w:eastAsia="de-DE"/>
        </w:rPr>
        <w:t>oder andere psychoaktive Medikamente</w:t>
      </w:r>
      <w:r w:rsidR="00562067" w:rsidRPr="00216B81">
        <w:rPr>
          <w:rFonts w:ascii="Verdana" w:eastAsia="Times New Roman" w:hAnsi="Verdana" w:cs="Times New Roman"/>
          <w:color w:val="000000"/>
          <w:sz w:val="18"/>
          <w:szCs w:val="18"/>
          <w:lang w:eastAsia="de-DE"/>
        </w:rPr>
        <w:t>. S</w:t>
      </w:r>
      <w:r w:rsidRPr="00216B81">
        <w:rPr>
          <w:rFonts w:ascii="Verdana" w:eastAsia="Times New Roman" w:hAnsi="Verdana" w:cs="Times New Roman"/>
          <w:color w:val="000000"/>
          <w:sz w:val="18"/>
          <w:szCs w:val="18"/>
          <w:lang w:eastAsia="de-DE"/>
        </w:rPr>
        <w:t>etze diese langsam ab. Besprich das ggf. mit Deinem Arzt</w:t>
      </w:r>
      <w:r w:rsidR="007E1E7B" w:rsidRPr="00216B81">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 xml:space="preserve">Du solltest </w:t>
      </w:r>
      <w:r w:rsidRPr="00216B81">
        <w:rPr>
          <w:rFonts w:ascii="Verdana" w:eastAsia="Times New Roman" w:hAnsi="Verdana" w:cs="Times New Roman"/>
          <w:i/>
          <w:color w:val="000000"/>
          <w:sz w:val="18"/>
          <w:szCs w:val="18"/>
          <w:lang w:eastAsia="de-DE"/>
        </w:rPr>
        <w:t>mindestens 2 Wochen</w:t>
      </w:r>
      <w:r w:rsidRPr="00216B81">
        <w:rPr>
          <w:rFonts w:ascii="Verdana" w:eastAsia="Times New Roman" w:hAnsi="Verdana" w:cs="Times New Roman"/>
          <w:color w:val="000000"/>
          <w:sz w:val="18"/>
          <w:szCs w:val="18"/>
          <w:lang w:eastAsia="de-DE"/>
        </w:rPr>
        <w:t xml:space="preserve"> </w:t>
      </w:r>
      <w:r w:rsidR="000E57EA">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 xml:space="preserve">vor der Behandlung mit Iboga Medikamentenfrei </w:t>
      </w:r>
    </w:p>
    <w:p w:rsidR="00094D5F" w:rsidRPr="00216B81" w:rsidRDefault="00673D6F" w:rsidP="007C2ACE">
      <w:pPr>
        <w:pStyle w:val="Listenabsatz"/>
        <w:ind w:left="1440"/>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sein</w:t>
      </w:r>
      <w:r w:rsidR="00094D5F" w:rsidRPr="00216B81">
        <w:rPr>
          <w:rFonts w:ascii="Verdana" w:eastAsia="Times New Roman" w:hAnsi="Verdana" w:cs="Times New Roman"/>
          <w:color w:val="000000"/>
          <w:sz w:val="18"/>
          <w:szCs w:val="18"/>
          <w:lang w:eastAsia="de-DE"/>
        </w:rPr>
        <w:t xml:space="preserve">! </w:t>
      </w:r>
      <w:r w:rsidR="00562067" w:rsidRPr="00216B81">
        <w:rPr>
          <w:rFonts w:ascii="Verdana" w:eastAsia="Times New Roman" w:hAnsi="Verdana" w:cs="Times New Roman"/>
          <w:color w:val="000000"/>
          <w:sz w:val="18"/>
          <w:szCs w:val="18"/>
          <w:lang w:eastAsia="de-DE"/>
        </w:rPr>
        <w:t>Alle Medikamente s</w:t>
      </w:r>
      <w:r w:rsidRPr="00216B81">
        <w:rPr>
          <w:rFonts w:ascii="Verdana" w:eastAsia="Times New Roman" w:hAnsi="Verdana" w:cs="Times New Roman"/>
          <w:color w:val="000000"/>
          <w:sz w:val="18"/>
          <w:szCs w:val="18"/>
          <w:lang w:eastAsia="de-DE"/>
        </w:rPr>
        <w:t xml:space="preserve">ollten </w:t>
      </w:r>
      <w:r w:rsidR="00094D5F" w:rsidRPr="00216B81">
        <w:rPr>
          <w:rFonts w:ascii="Verdana" w:eastAsia="Times New Roman" w:hAnsi="Verdana" w:cs="Times New Roman"/>
          <w:color w:val="000000"/>
          <w:sz w:val="18"/>
          <w:szCs w:val="18"/>
          <w:lang w:eastAsia="de-DE"/>
        </w:rPr>
        <w:t xml:space="preserve">so lange </w:t>
      </w:r>
      <w:r w:rsidRPr="00216B81">
        <w:rPr>
          <w:rFonts w:ascii="Verdana" w:eastAsia="Times New Roman" w:hAnsi="Verdana" w:cs="Times New Roman"/>
          <w:color w:val="000000"/>
          <w:sz w:val="18"/>
          <w:szCs w:val="18"/>
          <w:lang w:eastAsia="de-DE"/>
        </w:rPr>
        <w:t>ausgeschlichen werden</w:t>
      </w:r>
      <w:r w:rsidR="00562067" w:rsidRPr="00216B81">
        <w:rPr>
          <w:rFonts w:ascii="Verdana" w:eastAsia="Times New Roman" w:hAnsi="Verdana" w:cs="Times New Roman"/>
          <w:color w:val="000000"/>
          <w:sz w:val="18"/>
          <w:szCs w:val="18"/>
          <w:lang w:eastAsia="de-DE"/>
        </w:rPr>
        <w:t>,</w:t>
      </w:r>
      <w:r w:rsidRPr="00216B81">
        <w:rPr>
          <w:rFonts w:ascii="Verdana" w:eastAsia="Times New Roman" w:hAnsi="Verdana" w:cs="Times New Roman"/>
          <w:color w:val="000000"/>
          <w:sz w:val="18"/>
          <w:szCs w:val="18"/>
          <w:lang w:eastAsia="de-DE"/>
        </w:rPr>
        <w:t xml:space="preserve"> bis sie nicht mehr im Blut vorhanden sind, </w:t>
      </w:r>
      <w:r w:rsidR="00094D5F" w:rsidRPr="00216B81">
        <w:rPr>
          <w:rFonts w:ascii="Verdana" w:eastAsia="Times New Roman" w:hAnsi="Verdana" w:cs="Times New Roman"/>
          <w:color w:val="000000"/>
          <w:sz w:val="18"/>
          <w:szCs w:val="18"/>
          <w:lang w:eastAsia="de-DE"/>
        </w:rPr>
        <w:t xml:space="preserve">dazu soll </w:t>
      </w:r>
      <w:r w:rsidRPr="00216B81">
        <w:rPr>
          <w:rFonts w:ascii="Verdana" w:eastAsia="Times New Roman" w:hAnsi="Verdana" w:cs="Times New Roman"/>
          <w:color w:val="000000"/>
          <w:sz w:val="18"/>
          <w:szCs w:val="18"/>
          <w:lang w:eastAsia="de-DE"/>
        </w:rPr>
        <w:t xml:space="preserve">Dich </w:t>
      </w:r>
      <w:r w:rsidR="00094D5F" w:rsidRPr="00216B81">
        <w:rPr>
          <w:rFonts w:ascii="Verdana" w:eastAsia="Times New Roman" w:hAnsi="Verdana" w:cs="Times New Roman"/>
          <w:color w:val="000000"/>
          <w:sz w:val="18"/>
          <w:szCs w:val="18"/>
          <w:lang w:eastAsia="de-DE"/>
        </w:rPr>
        <w:t>D</w:t>
      </w:r>
      <w:r w:rsidRPr="00216B81">
        <w:rPr>
          <w:rFonts w:ascii="Verdana" w:eastAsia="Times New Roman" w:hAnsi="Verdana" w:cs="Times New Roman"/>
          <w:color w:val="000000"/>
          <w:sz w:val="18"/>
          <w:szCs w:val="18"/>
          <w:lang w:eastAsia="de-DE"/>
        </w:rPr>
        <w:t>ein Arzt beraten.</w:t>
      </w:r>
    </w:p>
    <w:p w:rsidR="00094D5F" w:rsidRPr="00216B81" w:rsidRDefault="00673D6F" w:rsidP="00217EA1">
      <w:pPr>
        <w:pStyle w:val="Listenabsatz"/>
        <w:numPr>
          <w:ilvl w:val="0"/>
          <w:numId w:val="5"/>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Solltest du aus irgendeinem Grund </w:t>
      </w:r>
      <w:r w:rsidR="007C2ACE" w:rsidRPr="00216B81">
        <w:rPr>
          <w:rFonts w:ascii="Verdana" w:eastAsia="Times New Roman" w:hAnsi="Verdana" w:cs="Times New Roman"/>
          <w:color w:val="000000"/>
          <w:sz w:val="18"/>
          <w:szCs w:val="18"/>
          <w:lang w:eastAsia="de-DE"/>
        </w:rPr>
        <w:t xml:space="preserve">eines </w:t>
      </w:r>
      <w:r w:rsidRPr="00216B81">
        <w:rPr>
          <w:rFonts w:ascii="Verdana" w:eastAsia="Times New Roman" w:hAnsi="Verdana" w:cs="Times New Roman"/>
          <w:color w:val="000000"/>
          <w:sz w:val="18"/>
          <w:szCs w:val="18"/>
          <w:lang w:eastAsia="de-DE"/>
        </w:rPr>
        <w:t>diese</w:t>
      </w:r>
      <w:r w:rsidR="007C2ACE" w:rsidRPr="00216B81">
        <w:rPr>
          <w:rFonts w:ascii="Verdana" w:eastAsia="Times New Roman" w:hAnsi="Verdana" w:cs="Times New Roman"/>
          <w:color w:val="000000"/>
          <w:sz w:val="18"/>
          <w:szCs w:val="18"/>
          <w:lang w:eastAsia="de-DE"/>
        </w:rPr>
        <w:t>r</w:t>
      </w:r>
      <w:r w:rsidRPr="00216B81">
        <w:rPr>
          <w:rFonts w:ascii="Verdana" w:eastAsia="Times New Roman" w:hAnsi="Verdana" w:cs="Times New Roman"/>
          <w:color w:val="000000"/>
          <w:sz w:val="18"/>
          <w:szCs w:val="18"/>
          <w:lang w:eastAsia="de-DE"/>
        </w:rPr>
        <w:t xml:space="preserve"> Medikamente nicht absetzen können,</w:t>
      </w:r>
      <w:r w:rsidR="000E57EA">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ist leider keine Behandlung mit Ibogain möglich</w:t>
      </w:r>
      <w:r w:rsidR="00217EA1" w:rsidRPr="00216B81">
        <w:rPr>
          <w:rFonts w:ascii="Verdana" w:eastAsia="Times New Roman" w:hAnsi="Verdana" w:cs="Times New Roman"/>
          <w:color w:val="000000"/>
          <w:sz w:val="18"/>
          <w:szCs w:val="18"/>
          <w:lang w:eastAsia="de-DE"/>
        </w:rPr>
        <w:t xml:space="preserve">! </w:t>
      </w:r>
    </w:p>
    <w:p w:rsidR="004578A3" w:rsidRPr="00216B81" w:rsidRDefault="00673D6F" w:rsidP="004578A3">
      <w:pPr>
        <w:pStyle w:val="Listenabsatz"/>
        <w:numPr>
          <w:ilvl w:val="0"/>
          <w:numId w:val="5"/>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Die Einnahme weiterer rezeptpflichtigen und nicht rezeptpflichtigen Medikamente sind uns </w:t>
      </w:r>
      <w:r w:rsidR="00217EA1" w:rsidRPr="00216B81">
        <w:rPr>
          <w:rFonts w:ascii="Verdana" w:eastAsia="Times New Roman" w:hAnsi="Verdana" w:cs="Times New Roman"/>
          <w:color w:val="000000"/>
          <w:sz w:val="18"/>
          <w:szCs w:val="18"/>
          <w:lang w:eastAsia="de-DE"/>
        </w:rPr>
        <w:t xml:space="preserve">unbedingt </w:t>
      </w:r>
      <w:r w:rsidRPr="00216B81">
        <w:rPr>
          <w:rFonts w:ascii="Verdana" w:eastAsia="Times New Roman" w:hAnsi="Verdana" w:cs="Times New Roman"/>
          <w:color w:val="000000"/>
          <w:sz w:val="18"/>
          <w:szCs w:val="18"/>
          <w:lang w:eastAsia="de-DE"/>
        </w:rPr>
        <w:t xml:space="preserve">bekanntzugeben. Das betrifft genauso Vitamine, Kräuter und </w:t>
      </w:r>
      <w:r w:rsidR="00094D5F" w:rsidRPr="00216B81">
        <w:rPr>
          <w:rFonts w:ascii="Verdana" w:eastAsia="Times New Roman" w:hAnsi="Verdana" w:cs="Times New Roman"/>
          <w:color w:val="000000"/>
          <w:sz w:val="18"/>
          <w:szCs w:val="18"/>
          <w:lang w:eastAsia="de-DE"/>
        </w:rPr>
        <w:t xml:space="preserve">andere </w:t>
      </w:r>
      <w:r w:rsidRPr="00216B81">
        <w:rPr>
          <w:rFonts w:ascii="Verdana" w:eastAsia="Times New Roman" w:hAnsi="Verdana" w:cs="Times New Roman"/>
          <w:color w:val="000000"/>
          <w:sz w:val="18"/>
          <w:szCs w:val="18"/>
          <w:lang w:eastAsia="de-DE"/>
        </w:rPr>
        <w:t xml:space="preserve">natürliche Nahrungsergänzungen, mindestens </w:t>
      </w:r>
      <w:r w:rsidR="007C2ACE" w:rsidRPr="00216B81">
        <w:rPr>
          <w:rFonts w:ascii="Verdana" w:eastAsia="Times New Roman" w:hAnsi="Verdana" w:cs="Times New Roman"/>
          <w:color w:val="000000"/>
          <w:sz w:val="18"/>
          <w:szCs w:val="18"/>
          <w:lang w:eastAsia="de-DE"/>
        </w:rPr>
        <w:t>14 Tage</w:t>
      </w:r>
      <w:r w:rsidRPr="00216B81">
        <w:rPr>
          <w:rFonts w:ascii="Verdana" w:eastAsia="Times New Roman" w:hAnsi="Verdana" w:cs="Times New Roman"/>
          <w:color w:val="000000"/>
          <w:sz w:val="18"/>
          <w:szCs w:val="18"/>
          <w:lang w:eastAsia="de-DE"/>
        </w:rPr>
        <w:t xml:space="preserve"> vor der Behandlung.</w:t>
      </w:r>
    </w:p>
    <w:p w:rsidR="007C2ACE" w:rsidRPr="00216B81" w:rsidRDefault="007C2ACE" w:rsidP="007C2ACE">
      <w:pPr>
        <w:pStyle w:val="Listenabsatz"/>
        <w:ind w:left="1440"/>
        <w:rPr>
          <w:rFonts w:ascii="Verdana" w:eastAsia="Times New Roman" w:hAnsi="Verdana" w:cs="Times New Roman"/>
          <w:color w:val="000000"/>
          <w:sz w:val="18"/>
          <w:szCs w:val="18"/>
          <w:lang w:eastAsia="de-DE"/>
        </w:rPr>
      </w:pPr>
    </w:p>
    <w:p w:rsidR="007A20CE" w:rsidRPr="00216B81" w:rsidRDefault="007C2ACE" w:rsidP="00216B81">
      <w:pPr>
        <w:pStyle w:val="Listenabsatz"/>
        <w:numPr>
          <w:ilvl w:val="0"/>
          <w:numId w:val="5"/>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ACHTUNG!! </w:t>
      </w:r>
      <w:r w:rsidR="00217EA1" w:rsidRPr="00216B81">
        <w:rPr>
          <w:rFonts w:ascii="Verdana" w:eastAsia="Times New Roman" w:hAnsi="Verdana" w:cs="Times New Roman"/>
          <w:color w:val="000000"/>
          <w:sz w:val="18"/>
          <w:szCs w:val="18"/>
          <w:lang w:eastAsia="de-DE"/>
        </w:rPr>
        <w:t xml:space="preserve">Speziell diese </w:t>
      </w:r>
      <w:r w:rsidR="00673D6F" w:rsidRPr="00216B81">
        <w:rPr>
          <w:rFonts w:ascii="Verdana" w:eastAsia="Times New Roman" w:hAnsi="Verdana" w:cs="Times New Roman"/>
          <w:color w:val="000000"/>
          <w:sz w:val="18"/>
          <w:szCs w:val="18"/>
          <w:lang w:eastAsia="de-DE"/>
        </w:rPr>
        <w:t xml:space="preserve">Medikamente vertragen sich </w:t>
      </w:r>
      <w:r w:rsidR="00217EA1" w:rsidRPr="00216B81">
        <w:rPr>
          <w:rFonts w:ascii="Verdana" w:eastAsia="Times New Roman" w:hAnsi="Verdana" w:cs="Times New Roman"/>
          <w:color w:val="000000"/>
          <w:sz w:val="18"/>
          <w:szCs w:val="18"/>
          <w:lang w:eastAsia="de-DE"/>
        </w:rPr>
        <w:t xml:space="preserve">Erfahrungsgemäß </w:t>
      </w:r>
      <w:r w:rsidR="00673D6F" w:rsidRPr="00216B81">
        <w:rPr>
          <w:rFonts w:ascii="Verdana" w:eastAsia="Times New Roman" w:hAnsi="Verdana" w:cs="Times New Roman"/>
          <w:color w:val="000000"/>
          <w:sz w:val="18"/>
          <w:szCs w:val="18"/>
          <w:lang w:eastAsia="de-DE"/>
        </w:rPr>
        <w:t>nicht mit Ibogain</w:t>
      </w:r>
      <w:r w:rsidR="00217EA1" w:rsidRPr="00216B81">
        <w:rPr>
          <w:rFonts w:ascii="Verdana" w:eastAsia="Times New Roman" w:hAnsi="Verdana" w:cs="Times New Roman"/>
          <w:color w:val="000000"/>
          <w:sz w:val="18"/>
          <w:szCs w:val="18"/>
          <w:lang w:eastAsia="de-DE"/>
        </w:rPr>
        <w:t xml:space="preserve"> und können im schlimmsten Fall </w:t>
      </w:r>
      <w:r w:rsidR="004578A3" w:rsidRPr="00216B81">
        <w:rPr>
          <w:rFonts w:ascii="Verdana" w:eastAsia="Times New Roman" w:hAnsi="Verdana" w:cs="Times New Roman"/>
          <w:color w:val="000000"/>
          <w:sz w:val="18"/>
          <w:szCs w:val="18"/>
          <w:lang w:eastAsia="de-DE"/>
        </w:rPr>
        <w:t xml:space="preserve">schwere Komplikationen </w:t>
      </w:r>
      <w:r w:rsidR="00217EA1" w:rsidRPr="00216B81">
        <w:rPr>
          <w:rFonts w:ascii="Verdana" w:eastAsia="Times New Roman" w:hAnsi="Verdana" w:cs="Times New Roman"/>
          <w:color w:val="000000"/>
          <w:sz w:val="18"/>
          <w:szCs w:val="18"/>
          <w:lang w:eastAsia="de-DE"/>
        </w:rPr>
        <w:t>erzeuge</w:t>
      </w:r>
      <w:r w:rsidR="004578A3" w:rsidRPr="00216B81">
        <w:rPr>
          <w:rFonts w:ascii="Verdana" w:eastAsia="Times New Roman" w:hAnsi="Verdana" w:cs="Times New Roman"/>
          <w:color w:val="000000"/>
          <w:sz w:val="18"/>
          <w:szCs w:val="18"/>
          <w:lang w:eastAsia="de-DE"/>
        </w:rPr>
        <w:t xml:space="preserve">n. Sie beeinflussen </w:t>
      </w:r>
      <w:r w:rsidRPr="00216B81">
        <w:rPr>
          <w:rFonts w:ascii="Verdana" w:eastAsia="Times New Roman" w:hAnsi="Verdana" w:cs="Times New Roman"/>
          <w:color w:val="000000"/>
          <w:sz w:val="18"/>
          <w:szCs w:val="18"/>
          <w:lang w:eastAsia="de-DE"/>
        </w:rPr>
        <w:t xml:space="preserve">nicht nur </w:t>
      </w:r>
      <w:r w:rsidR="004578A3" w:rsidRPr="00216B81">
        <w:rPr>
          <w:rFonts w:ascii="Verdana" w:eastAsia="Times New Roman" w:hAnsi="Verdana" w:cs="Times New Roman"/>
          <w:color w:val="000000"/>
          <w:sz w:val="18"/>
          <w:szCs w:val="18"/>
          <w:lang w:eastAsia="de-DE"/>
        </w:rPr>
        <w:t>d</w:t>
      </w:r>
      <w:r w:rsidRPr="00216B81">
        <w:rPr>
          <w:rFonts w:ascii="Verdana" w:eastAsia="Times New Roman" w:hAnsi="Verdana" w:cs="Times New Roman"/>
          <w:color w:val="000000"/>
          <w:sz w:val="18"/>
          <w:szCs w:val="18"/>
          <w:lang w:eastAsia="de-DE"/>
        </w:rPr>
        <w:t>en Ausgang der</w:t>
      </w:r>
      <w:r w:rsidR="004578A3" w:rsidRPr="00216B81">
        <w:rPr>
          <w:rFonts w:ascii="Verdana" w:eastAsia="Times New Roman" w:hAnsi="Verdana" w:cs="Times New Roman"/>
          <w:color w:val="000000"/>
          <w:sz w:val="18"/>
          <w:szCs w:val="18"/>
          <w:lang w:eastAsia="de-DE"/>
        </w:rPr>
        <w:t xml:space="preserve"> Behandlung negativ, sondern sind aus verschiedenen Gründen in</w:t>
      </w:r>
      <w:r w:rsidRPr="00216B81">
        <w:rPr>
          <w:rFonts w:ascii="Verdana" w:eastAsia="Times New Roman" w:hAnsi="Verdana" w:cs="Times New Roman"/>
          <w:color w:val="000000"/>
          <w:sz w:val="18"/>
          <w:szCs w:val="18"/>
          <w:lang w:eastAsia="de-DE"/>
        </w:rPr>
        <w:t xml:space="preserve"> </w:t>
      </w:r>
      <w:r w:rsidR="004578A3" w:rsidRPr="00216B81">
        <w:rPr>
          <w:rFonts w:ascii="Verdana" w:eastAsia="Times New Roman" w:hAnsi="Verdana" w:cs="Times New Roman"/>
          <w:color w:val="000000"/>
          <w:sz w:val="18"/>
          <w:szCs w:val="18"/>
          <w:lang w:eastAsia="de-DE"/>
        </w:rPr>
        <w:t>Ko</w:t>
      </w:r>
      <w:r w:rsidRPr="00216B81">
        <w:rPr>
          <w:rFonts w:ascii="Verdana" w:eastAsia="Times New Roman" w:hAnsi="Verdana" w:cs="Times New Roman"/>
          <w:color w:val="000000"/>
          <w:sz w:val="18"/>
          <w:szCs w:val="18"/>
          <w:lang w:eastAsia="de-DE"/>
        </w:rPr>
        <w:t>m</w:t>
      </w:r>
      <w:r w:rsidR="004578A3" w:rsidRPr="00216B81">
        <w:rPr>
          <w:rFonts w:ascii="Verdana" w:eastAsia="Times New Roman" w:hAnsi="Verdana" w:cs="Times New Roman"/>
          <w:color w:val="000000"/>
          <w:sz w:val="18"/>
          <w:szCs w:val="18"/>
          <w:lang w:eastAsia="de-DE"/>
        </w:rPr>
        <w:t>bination</w:t>
      </w:r>
      <w:r w:rsidRPr="00216B81">
        <w:rPr>
          <w:rFonts w:ascii="Verdana" w:eastAsia="Times New Roman" w:hAnsi="Verdana" w:cs="Times New Roman"/>
          <w:color w:val="000000"/>
          <w:sz w:val="18"/>
          <w:szCs w:val="18"/>
          <w:lang w:eastAsia="de-DE"/>
        </w:rPr>
        <w:t xml:space="preserve"> wirklich Lebens</w:t>
      </w:r>
      <w:r w:rsidR="004578A3" w:rsidRPr="00216B81">
        <w:rPr>
          <w:rFonts w:ascii="Verdana" w:eastAsia="Times New Roman" w:hAnsi="Verdana" w:cs="Times New Roman"/>
          <w:color w:val="000000"/>
          <w:sz w:val="18"/>
          <w:szCs w:val="18"/>
          <w:lang w:eastAsia="de-DE"/>
        </w:rPr>
        <w:t>gefährlich!</w:t>
      </w:r>
    </w:p>
    <w:p w:rsidR="00217EA1" w:rsidRPr="00216B81" w:rsidRDefault="00217EA1" w:rsidP="00217EA1">
      <w:pPr>
        <w:pStyle w:val="Listenabsatz"/>
        <w:numPr>
          <w:ilvl w:val="0"/>
          <w:numId w:val="1"/>
        </w:numPr>
        <w:rPr>
          <w:rFonts w:ascii="Verdana" w:eastAsia="Times New Roman" w:hAnsi="Verdana" w:cs="Times New Roman"/>
          <w:color w:val="000000"/>
          <w:sz w:val="18"/>
          <w:szCs w:val="18"/>
          <w:lang w:eastAsia="de-DE"/>
        </w:rPr>
      </w:pPr>
      <w:proofErr w:type="spellStart"/>
      <w:r w:rsidRPr="00216B81">
        <w:rPr>
          <w:rFonts w:ascii="Verdana" w:eastAsia="Times New Roman" w:hAnsi="Verdana" w:cs="Times New Roman"/>
          <w:color w:val="000000"/>
          <w:sz w:val="18"/>
          <w:szCs w:val="18"/>
          <w:lang w:eastAsia="de-DE"/>
        </w:rPr>
        <w:t>Seroquell</w:t>
      </w:r>
      <w:proofErr w:type="spellEnd"/>
      <w:r w:rsidR="007A20CE" w:rsidRPr="00216B81">
        <w:rPr>
          <w:rFonts w:ascii="Verdana" w:eastAsia="Times New Roman" w:hAnsi="Verdana" w:cs="Times New Roman"/>
          <w:color w:val="000000"/>
          <w:sz w:val="18"/>
          <w:szCs w:val="18"/>
          <w:lang w:eastAsia="de-DE"/>
        </w:rPr>
        <w:t xml:space="preserve">, </w:t>
      </w:r>
      <w:proofErr w:type="spellStart"/>
      <w:r w:rsidR="007A20CE" w:rsidRPr="00216B81">
        <w:rPr>
          <w:rFonts w:ascii="Verdana" w:eastAsia="Times New Roman" w:hAnsi="Verdana" w:cs="Times New Roman"/>
          <w:color w:val="000000"/>
          <w:sz w:val="18"/>
          <w:szCs w:val="18"/>
          <w:lang w:eastAsia="de-DE"/>
        </w:rPr>
        <w:t>Quetialan</w:t>
      </w:r>
      <w:proofErr w:type="spellEnd"/>
      <w:r w:rsidR="007A20CE" w:rsidRPr="00216B81">
        <w:rPr>
          <w:rFonts w:ascii="Verdana" w:eastAsia="Times New Roman" w:hAnsi="Verdana" w:cs="Times New Roman"/>
          <w:color w:val="000000"/>
          <w:sz w:val="18"/>
          <w:szCs w:val="18"/>
          <w:lang w:eastAsia="de-DE"/>
        </w:rPr>
        <w:t xml:space="preserve">, </w:t>
      </w:r>
      <w:proofErr w:type="spellStart"/>
      <w:r w:rsidR="007A20CE" w:rsidRPr="00216B81">
        <w:rPr>
          <w:rFonts w:ascii="Verdana" w:eastAsia="Times New Roman" w:hAnsi="Verdana" w:cs="Times New Roman"/>
          <w:color w:val="000000"/>
          <w:sz w:val="18"/>
          <w:szCs w:val="18"/>
          <w:lang w:eastAsia="de-DE"/>
        </w:rPr>
        <w:t>usw</w:t>
      </w:r>
      <w:proofErr w:type="spellEnd"/>
      <w:r w:rsidR="007A20CE" w:rsidRPr="00216B81">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 xml:space="preserve">Wirkstoff: </w:t>
      </w:r>
      <w:proofErr w:type="spellStart"/>
      <w:r w:rsidRPr="00216B81">
        <w:rPr>
          <w:rFonts w:ascii="Verdana" w:eastAsia="Times New Roman" w:hAnsi="Verdana" w:cs="Times New Roman"/>
          <w:color w:val="000000"/>
          <w:sz w:val="18"/>
          <w:szCs w:val="18"/>
          <w:lang w:eastAsia="de-DE"/>
        </w:rPr>
        <w:t>Quetiapin</w:t>
      </w:r>
      <w:proofErr w:type="spellEnd"/>
      <w:r w:rsidRPr="00216B81">
        <w:rPr>
          <w:rFonts w:ascii="Verdana" w:eastAsia="Times New Roman" w:hAnsi="Verdana" w:cs="Times New Roman"/>
          <w:color w:val="000000"/>
          <w:sz w:val="18"/>
          <w:szCs w:val="18"/>
          <w:lang w:eastAsia="de-DE"/>
        </w:rPr>
        <w:t xml:space="preserve"> </w:t>
      </w:r>
    </w:p>
    <w:p w:rsidR="00217EA1" w:rsidRPr="00216B81" w:rsidRDefault="00217EA1" w:rsidP="00217EA1">
      <w:pPr>
        <w:pStyle w:val="Listenabsatz"/>
        <w:numPr>
          <w:ilvl w:val="0"/>
          <w:numId w:val="1"/>
        </w:numPr>
        <w:rPr>
          <w:rFonts w:ascii="Verdana" w:eastAsia="Times New Roman" w:hAnsi="Verdana" w:cs="Times New Roman"/>
          <w:color w:val="000000"/>
          <w:sz w:val="18"/>
          <w:szCs w:val="18"/>
          <w:lang w:eastAsia="de-DE"/>
        </w:rPr>
      </w:pPr>
      <w:proofErr w:type="spellStart"/>
      <w:r w:rsidRPr="00216B81">
        <w:rPr>
          <w:rFonts w:ascii="Verdana" w:eastAsia="Times New Roman" w:hAnsi="Verdana" w:cs="Times New Roman"/>
          <w:color w:val="000000"/>
          <w:sz w:val="18"/>
          <w:szCs w:val="18"/>
          <w:lang w:eastAsia="de-DE"/>
        </w:rPr>
        <w:t>Lyrica</w:t>
      </w:r>
      <w:proofErr w:type="spellEnd"/>
      <w:r w:rsidR="007A20CE" w:rsidRPr="00216B81">
        <w:rPr>
          <w:rFonts w:ascii="Verdana" w:eastAsia="Times New Roman" w:hAnsi="Verdana" w:cs="Times New Roman"/>
          <w:color w:val="000000"/>
          <w:sz w:val="18"/>
          <w:szCs w:val="18"/>
          <w:lang w:eastAsia="de-DE"/>
        </w:rPr>
        <w:t xml:space="preserve">, </w:t>
      </w:r>
      <w:proofErr w:type="spellStart"/>
      <w:r w:rsidR="007A20CE" w:rsidRPr="00216B81">
        <w:rPr>
          <w:rFonts w:ascii="Verdana" w:eastAsia="Times New Roman" w:hAnsi="Verdana" w:cs="Times New Roman"/>
          <w:color w:val="000000"/>
          <w:sz w:val="18"/>
          <w:szCs w:val="18"/>
          <w:lang w:eastAsia="de-DE"/>
        </w:rPr>
        <w:t>Pregabalin</w:t>
      </w:r>
      <w:proofErr w:type="spellEnd"/>
      <w:r w:rsidR="007A20CE" w:rsidRPr="00216B81">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 xml:space="preserve">Wirkstoff: </w:t>
      </w:r>
      <w:proofErr w:type="spellStart"/>
      <w:r w:rsidRPr="00216B81">
        <w:rPr>
          <w:rFonts w:ascii="Verdana" w:eastAsia="Times New Roman" w:hAnsi="Verdana" w:cs="Times New Roman"/>
          <w:color w:val="000000"/>
          <w:sz w:val="18"/>
          <w:szCs w:val="18"/>
          <w:lang w:eastAsia="de-DE"/>
        </w:rPr>
        <w:t>Pregabalin</w:t>
      </w:r>
      <w:proofErr w:type="spellEnd"/>
      <w:r w:rsidRPr="00216B81">
        <w:rPr>
          <w:rFonts w:ascii="Verdana" w:eastAsia="Times New Roman" w:hAnsi="Verdana" w:cs="Times New Roman"/>
          <w:color w:val="000000"/>
          <w:sz w:val="18"/>
          <w:szCs w:val="18"/>
          <w:lang w:eastAsia="de-DE"/>
        </w:rPr>
        <w:t xml:space="preserve"> </w:t>
      </w:r>
    </w:p>
    <w:p w:rsidR="00217EA1" w:rsidRPr="00216B81" w:rsidRDefault="00217EA1" w:rsidP="00217EA1">
      <w:pPr>
        <w:pStyle w:val="Listenabsatz"/>
        <w:numPr>
          <w:ilvl w:val="0"/>
          <w:numId w:val="1"/>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VIAGRA, </w:t>
      </w:r>
      <w:proofErr w:type="spellStart"/>
      <w:r w:rsidRPr="00216B81">
        <w:rPr>
          <w:rFonts w:ascii="Verdana" w:eastAsia="Times New Roman" w:hAnsi="Verdana" w:cs="Times New Roman"/>
          <w:color w:val="000000"/>
          <w:sz w:val="18"/>
          <w:szCs w:val="18"/>
          <w:lang w:eastAsia="de-DE"/>
        </w:rPr>
        <w:t>Camagra</w:t>
      </w:r>
      <w:proofErr w:type="spellEnd"/>
      <w:r w:rsidR="004578A3" w:rsidRPr="00216B81">
        <w:rPr>
          <w:rFonts w:ascii="Verdana" w:eastAsia="Times New Roman" w:hAnsi="Verdana" w:cs="Times New Roman"/>
          <w:color w:val="000000"/>
          <w:sz w:val="18"/>
          <w:szCs w:val="18"/>
          <w:lang w:eastAsia="de-DE"/>
        </w:rPr>
        <w:t xml:space="preserve">, </w:t>
      </w:r>
      <w:proofErr w:type="spellStart"/>
      <w:r w:rsidR="004578A3" w:rsidRPr="00216B81">
        <w:rPr>
          <w:rFonts w:ascii="Verdana" w:eastAsia="Times New Roman" w:hAnsi="Verdana" w:cs="Times New Roman"/>
          <w:color w:val="000000"/>
          <w:sz w:val="18"/>
          <w:szCs w:val="18"/>
          <w:lang w:eastAsia="de-DE"/>
        </w:rPr>
        <w:t>Cialis</w:t>
      </w:r>
      <w:proofErr w:type="spellEnd"/>
      <w:r w:rsidR="004578A3" w:rsidRPr="00216B81">
        <w:rPr>
          <w:rFonts w:ascii="Verdana" w:eastAsia="Times New Roman" w:hAnsi="Verdana" w:cs="Times New Roman"/>
          <w:color w:val="000000"/>
          <w:sz w:val="18"/>
          <w:szCs w:val="18"/>
          <w:lang w:eastAsia="de-DE"/>
        </w:rPr>
        <w:t xml:space="preserve">, </w:t>
      </w:r>
      <w:proofErr w:type="spellStart"/>
      <w:r w:rsidR="004578A3" w:rsidRPr="00216B81">
        <w:rPr>
          <w:rFonts w:ascii="Verdana" w:eastAsia="Times New Roman" w:hAnsi="Verdana" w:cs="Times New Roman"/>
          <w:color w:val="000000"/>
          <w:sz w:val="18"/>
          <w:szCs w:val="18"/>
          <w:lang w:eastAsia="de-DE"/>
        </w:rPr>
        <w:t>Yohimbe</w:t>
      </w:r>
      <w:proofErr w:type="spellEnd"/>
      <w:r w:rsidR="004578A3" w:rsidRPr="00216B81">
        <w:rPr>
          <w:rFonts w:ascii="Verdana" w:eastAsia="Times New Roman" w:hAnsi="Verdana" w:cs="Times New Roman"/>
          <w:color w:val="000000"/>
          <w:sz w:val="18"/>
          <w:szCs w:val="18"/>
          <w:lang w:eastAsia="de-DE"/>
        </w:rPr>
        <w:t xml:space="preserve"> </w:t>
      </w:r>
      <w:r w:rsidRPr="00216B81">
        <w:rPr>
          <w:rFonts w:ascii="Verdana" w:eastAsia="Times New Roman" w:hAnsi="Verdana" w:cs="Times New Roman"/>
          <w:color w:val="000000"/>
          <w:sz w:val="18"/>
          <w:szCs w:val="18"/>
          <w:lang w:eastAsia="de-DE"/>
        </w:rPr>
        <w:t xml:space="preserve">Wirkstoff: </w:t>
      </w:r>
      <w:proofErr w:type="spellStart"/>
      <w:r w:rsidRPr="00216B81">
        <w:rPr>
          <w:rFonts w:ascii="Verdana" w:eastAsia="Times New Roman" w:hAnsi="Verdana" w:cs="Times New Roman"/>
          <w:color w:val="444444"/>
          <w:sz w:val="18"/>
          <w:szCs w:val="18"/>
          <w:shd w:val="clear" w:color="auto" w:fill="FFFFFF"/>
          <w:lang w:eastAsia="de-DE"/>
        </w:rPr>
        <w:t>Sildenafil</w:t>
      </w:r>
      <w:proofErr w:type="spellEnd"/>
      <w:r w:rsidRPr="00216B81">
        <w:rPr>
          <w:rFonts w:ascii="Verdana" w:eastAsia="Times New Roman" w:hAnsi="Verdana" w:cs="Times New Roman"/>
          <w:color w:val="444444"/>
          <w:sz w:val="18"/>
          <w:szCs w:val="18"/>
          <w:shd w:val="clear" w:color="auto" w:fill="FFFFFF"/>
          <w:lang w:eastAsia="de-DE"/>
        </w:rPr>
        <w:t xml:space="preserve"> </w:t>
      </w:r>
      <w:proofErr w:type="spellStart"/>
      <w:r w:rsidRPr="00216B81">
        <w:rPr>
          <w:rFonts w:ascii="Verdana" w:eastAsia="Times New Roman" w:hAnsi="Verdana" w:cs="Times New Roman"/>
          <w:color w:val="444444"/>
          <w:sz w:val="18"/>
          <w:szCs w:val="18"/>
          <w:shd w:val="clear" w:color="auto" w:fill="FFFFFF"/>
          <w:lang w:eastAsia="de-DE"/>
        </w:rPr>
        <w:t>citrat</w:t>
      </w:r>
      <w:proofErr w:type="spellEnd"/>
    </w:p>
    <w:p w:rsidR="004578A3" w:rsidRPr="00216B81" w:rsidRDefault="007A20CE" w:rsidP="007A20CE">
      <w:pPr>
        <w:pStyle w:val="Listenabsatz"/>
        <w:numPr>
          <w:ilvl w:val="0"/>
          <w:numId w:val="1"/>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Die Pille und andere Verhütungsmittel für die Frau, in dieser Zeit </w:t>
      </w:r>
      <w:r w:rsidR="00216B81">
        <w:rPr>
          <w:rFonts w:ascii="Verdana" w:eastAsia="Times New Roman" w:hAnsi="Verdana" w:cs="Times New Roman"/>
          <w:color w:val="000000"/>
          <w:sz w:val="18"/>
          <w:szCs w:val="18"/>
          <w:lang w:eastAsia="de-DE"/>
        </w:rPr>
        <w:t xml:space="preserve">besser </w:t>
      </w:r>
      <w:r w:rsidRPr="00216B81">
        <w:rPr>
          <w:rFonts w:ascii="Verdana" w:eastAsia="Times New Roman" w:hAnsi="Verdana" w:cs="Times New Roman"/>
          <w:color w:val="000000"/>
          <w:sz w:val="18"/>
          <w:szCs w:val="18"/>
          <w:lang w:eastAsia="de-DE"/>
        </w:rPr>
        <w:t xml:space="preserve">absetzen. </w:t>
      </w:r>
    </w:p>
    <w:p w:rsidR="004578A3" w:rsidRPr="00216B81" w:rsidRDefault="007A20CE" w:rsidP="007A20CE">
      <w:pPr>
        <w:pStyle w:val="Listenabsatz"/>
        <w:numPr>
          <w:ilvl w:val="0"/>
          <w:numId w:val="1"/>
        </w:numPr>
        <w:rPr>
          <w:rFonts w:ascii="Verdana" w:eastAsia="Times New Roman" w:hAnsi="Verdana" w:cs="Times New Roman"/>
          <w:color w:val="000000"/>
          <w:sz w:val="18"/>
          <w:szCs w:val="18"/>
          <w:lang w:eastAsia="de-DE"/>
        </w:rPr>
      </w:pPr>
      <w:r w:rsidRPr="00216B81">
        <w:rPr>
          <w:rFonts w:ascii="Verdana" w:eastAsia="Times New Roman" w:hAnsi="Verdana" w:cs="Times New Roman"/>
          <w:color w:val="000000"/>
          <w:sz w:val="18"/>
          <w:szCs w:val="18"/>
          <w:lang w:eastAsia="de-DE"/>
        </w:rPr>
        <w:t xml:space="preserve">Alle </w:t>
      </w:r>
      <w:r w:rsidR="004578A3" w:rsidRPr="00216B81">
        <w:rPr>
          <w:rFonts w:ascii="Verdana" w:eastAsia="Times New Roman" w:hAnsi="Verdana" w:cs="Times New Roman"/>
          <w:color w:val="000000"/>
          <w:sz w:val="18"/>
          <w:szCs w:val="18"/>
          <w:lang w:eastAsia="de-DE"/>
        </w:rPr>
        <w:t xml:space="preserve">Sedativa, </w:t>
      </w:r>
      <w:proofErr w:type="spellStart"/>
      <w:r w:rsidR="00094D5F" w:rsidRPr="00216B81">
        <w:rPr>
          <w:rFonts w:ascii="Verdana" w:eastAsia="Times New Roman" w:hAnsi="Verdana" w:cs="Times New Roman"/>
          <w:color w:val="000000"/>
          <w:sz w:val="18"/>
          <w:szCs w:val="18"/>
          <w:lang w:eastAsia="de-DE"/>
        </w:rPr>
        <w:t>Bezodiazepin</w:t>
      </w:r>
      <w:proofErr w:type="spellEnd"/>
      <w:r w:rsidR="00094D5F" w:rsidRPr="00216B81">
        <w:rPr>
          <w:rFonts w:ascii="Verdana" w:eastAsia="Times New Roman" w:hAnsi="Verdana" w:cs="Times New Roman"/>
          <w:color w:val="000000"/>
          <w:sz w:val="18"/>
          <w:szCs w:val="18"/>
          <w:lang w:eastAsia="de-DE"/>
        </w:rPr>
        <w:t>,</w:t>
      </w:r>
      <w:r w:rsidR="007C2ACE" w:rsidRPr="00216B81">
        <w:rPr>
          <w:rFonts w:ascii="Verdana" w:eastAsia="Times New Roman" w:hAnsi="Verdana" w:cs="Times New Roman"/>
          <w:color w:val="000000"/>
          <w:sz w:val="18"/>
          <w:szCs w:val="18"/>
          <w:lang w:eastAsia="de-DE"/>
        </w:rPr>
        <w:t xml:space="preserve"> </w:t>
      </w:r>
      <w:proofErr w:type="spellStart"/>
      <w:r w:rsidR="00094D5F" w:rsidRPr="00216B81">
        <w:rPr>
          <w:rFonts w:ascii="Verdana" w:eastAsia="Times New Roman" w:hAnsi="Verdana" w:cs="Times New Roman"/>
          <w:color w:val="000000"/>
          <w:sz w:val="18"/>
          <w:szCs w:val="18"/>
          <w:lang w:eastAsia="de-DE"/>
        </w:rPr>
        <w:t>Babiturate</w:t>
      </w:r>
      <w:proofErr w:type="spellEnd"/>
      <w:r w:rsidR="00094D5F" w:rsidRPr="00216B81">
        <w:rPr>
          <w:rFonts w:ascii="Verdana" w:eastAsia="Times New Roman" w:hAnsi="Verdana" w:cs="Times New Roman"/>
          <w:color w:val="000000"/>
          <w:sz w:val="18"/>
          <w:szCs w:val="18"/>
          <w:lang w:eastAsia="de-DE"/>
        </w:rPr>
        <w:t>,</w:t>
      </w:r>
      <w:r w:rsidR="007C2ACE" w:rsidRPr="00216B81">
        <w:rPr>
          <w:rFonts w:ascii="Verdana" w:eastAsia="Times New Roman" w:hAnsi="Verdana" w:cs="Times New Roman"/>
          <w:color w:val="000000"/>
          <w:sz w:val="18"/>
          <w:szCs w:val="18"/>
          <w:lang w:eastAsia="de-DE"/>
        </w:rPr>
        <w:t xml:space="preserve"> </w:t>
      </w:r>
      <w:r w:rsidR="00094D5F" w:rsidRPr="00216B81">
        <w:rPr>
          <w:rFonts w:ascii="Verdana" w:eastAsia="Times New Roman" w:hAnsi="Verdana" w:cs="Times New Roman"/>
          <w:color w:val="000000"/>
          <w:sz w:val="18"/>
          <w:szCs w:val="18"/>
          <w:lang w:eastAsia="de-DE"/>
        </w:rPr>
        <w:t xml:space="preserve">Neuroleptika, </w:t>
      </w:r>
      <w:proofErr w:type="spellStart"/>
      <w:r w:rsidR="00094D5F" w:rsidRPr="00216B81">
        <w:rPr>
          <w:rFonts w:ascii="Verdana" w:eastAsia="Times New Roman" w:hAnsi="Verdana" w:cs="Times New Roman"/>
          <w:color w:val="000000"/>
          <w:sz w:val="18"/>
          <w:szCs w:val="18"/>
          <w:lang w:eastAsia="de-DE"/>
        </w:rPr>
        <w:t>Antikonvulsiva</w:t>
      </w:r>
      <w:proofErr w:type="spellEnd"/>
      <w:r w:rsidR="00094D5F" w:rsidRPr="00216B81">
        <w:rPr>
          <w:rFonts w:ascii="Verdana" w:eastAsia="Times New Roman" w:hAnsi="Verdana" w:cs="Times New Roman"/>
          <w:color w:val="000000"/>
          <w:sz w:val="18"/>
          <w:szCs w:val="18"/>
          <w:lang w:eastAsia="de-DE"/>
        </w:rPr>
        <w:t xml:space="preserve"> &amp; Anästhetika,</w:t>
      </w:r>
    </w:p>
    <w:p w:rsidR="004578A3" w:rsidRPr="00216B81" w:rsidRDefault="00094D5F" w:rsidP="004578A3">
      <w:pPr>
        <w:pStyle w:val="Listenabsatz"/>
        <w:numPr>
          <w:ilvl w:val="0"/>
          <w:numId w:val="1"/>
        </w:numPr>
        <w:rPr>
          <w:rFonts w:ascii="Verdana" w:eastAsia="Times New Roman" w:hAnsi="Verdana" w:cs="Times New Roman"/>
          <w:color w:val="000000"/>
          <w:sz w:val="18"/>
          <w:szCs w:val="18"/>
          <w:lang w:eastAsia="de-DE"/>
        </w:rPr>
      </w:pPr>
      <w:proofErr w:type="spellStart"/>
      <w:r w:rsidRPr="00216B81">
        <w:rPr>
          <w:rFonts w:ascii="Verdana" w:eastAsia="Times New Roman" w:hAnsi="Verdana" w:cs="Times New Roman"/>
          <w:color w:val="000000"/>
          <w:sz w:val="18"/>
          <w:szCs w:val="18"/>
          <w:lang w:eastAsia="de-DE"/>
        </w:rPr>
        <w:t>Muskelrelaxan</w:t>
      </w:r>
      <w:r w:rsidR="004578A3" w:rsidRPr="00216B81">
        <w:rPr>
          <w:rFonts w:ascii="Verdana" w:eastAsia="Times New Roman" w:hAnsi="Verdana" w:cs="Times New Roman"/>
          <w:color w:val="000000"/>
          <w:sz w:val="18"/>
          <w:szCs w:val="18"/>
          <w:lang w:eastAsia="de-DE"/>
        </w:rPr>
        <w:t>tien</w:t>
      </w:r>
      <w:proofErr w:type="spellEnd"/>
      <w:r w:rsidR="007A20CE" w:rsidRPr="00216B81">
        <w:rPr>
          <w:rFonts w:ascii="Verdana" w:eastAsia="Times New Roman" w:hAnsi="Verdana" w:cs="Times New Roman"/>
          <w:color w:val="000000"/>
          <w:sz w:val="18"/>
          <w:szCs w:val="18"/>
          <w:lang w:eastAsia="de-DE"/>
        </w:rPr>
        <w:t xml:space="preserve"> auch 1</w:t>
      </w:r>
      <w:r w:rsidR="007C2ACE" w:rsidRPr="00216B81">
        <w:rPr>
          <w:rFonts w:ascii="Verdana" w:eastAsia="Times New Roman" w:hAnsi="Verdana" w:cs="Times New Roman"/>
          <w:color w:val="000000"/>
          <w:sz w:val="18"/>
          <w:szCs w:val="18"/>
          <w:lang w:eastAsia="de-DE"/>
        </w:rPr>
        <w:t>4</w:t>
      </w:r>
      <w:r w:rsidR="007A20CE" w:rsidRPr="00216B81">
        <w:rPr>
          <w:rFonts w:ascii="Verdana" w:eastAsia="Times New Roman" w:hAnsi="Verdana" w:cs="Times New Roman"/>
          <w:color w:val="000000"/>
          <w:sz w:val="18"/>
          <w:szCs w:val="18"/>
          <w:lang w:eastAsia="de-DE"/>
        </w:rPr>
        <w:t xml:space="preserve"> Tage davor nicht mehr einnehmen.</w:t>
      </w:r>
    </w:p>
    <w:p w:rsidR="00217EA1" w:rsidRDefault="004578A3" w:rsidP="004578A3">
      <w:pPr>
        <w:pStyle w:val="Listenabsatz"/>
        <w:numPr>
          <w:ilvl w:val="0"/>
          <w:numId w:val="1"/>
        </w:numPr>
        <w:rPr>
          <w:rFonts w:ascii="Verdana" w:eastAsia="Times New Roman" w:hAnsi="Verdana" w:cs="Times New Roman"/>
          <w:color w:val="000000"/>
          <w:sz w:val="18"/>
          <w:szCs w:val="18"/>
          <w:lang w:val="en-US" w:eastAsia="de-DE"/>
        </w:rPr>
      </w:pPr>
      <w:proofErr w:type="spellStart"/>
      <w:r w:rsidRPr="00216B81">
        <w:rPr>
          <w:rFonts w:ascii="Verdana" w:eastAsia="Times New Roman" w:hAnsi="Verdana" w:cs="Times New Roman"/>
          <w:color w:val="000000"/>
          <w:sz w:val="18"/>
          <w:szCs w:val="18"/>
          <w:lang w:val="en-US" w:eastAsia="de-DE"/>
        </w:rPr>
        <w:t>Steroide</w:t>
      </w:r>
      <w:proofErr w:type="spellEnd"/>
      <w:r w:rsidRPr="00216B81">
        <w:rPr>
          <w:rFonts w:ascii="Verdana" w:eastAsia="Times New Roman" w:hAnsi="Verdana" w:cs="Times New Roman"/>
          <w:color w:val="000000"/>
          <w:sz w:val="18"/>
          <w:szCs w:val="18"/>
          <w:lang w:val="en-US" w:eastAsia="de-DE"/>
        </w:rPr>
        <w:t xml:space="preserve">, </w:t>
      </w:r>
      <w:proofErr w:type="spellStart"/>
      <w:r w:rsidRPr="00216B81">
        <w:rPr>
          <w:rFonts w:ascii="Verdana" w:eastAsia="Times New Roman" w:hAnsi="Verdana" w:cs="Times New Roman"/>
          <w:color w:val="000000"/>
          <w:sz w:val="18"/>
          <w:szCs w:val="18"/>
          <w:lang w:val="en-US" w:eastAsia="de-DE"/>
        </w:rPr>
        <w:t>Cortison</w:t>
      </w:r>
      <w:proofErr w:type="spellEnd"/>
      <w:r w:rsidRPr="00216B81">
        <w:rPr>
          <w:rFonts w:ascii="Verdana" w:eastAsia="Times New Roman" w:hAnsi="Verdana" w:cs="Times New Roman"/>
          <w:color w:val="000000"/>
          <w:sz w:val="18"/>
          <w:szCs w:val="18"/>
          <w:lang w:val="en-US" w:eastAsia="de-DE"/>
        </w:rPr>
        <w:t xml:space="preserve">, </w:t>
      </w:r>
      <w:proofErr w:type="spellStart"/>
      <w:r w:rsidRPr="00216B81">
        <w:rPr>
          <w:rFonts w:ascii="Verdana" w:eastAsia="Times New Roman" w:hAnsi="Verdana" w:cs="Times New Roman"/>
          <w:color w:val="000000"/>
          <w:sz w:val="18"/>
          <w:szCs w:val="18"/>
          <w:lang w:val="en-US" w:eastAsia="de-DE"/>
        </w:rPr>
        <w:t>Hydrocortison</w:t>
      </w:r>
      <w:proofErr w:type="spellEnd"/>
      <w:r w:rsidRPr="00216B81">
        <w:rPr>
          <w:rFonts w:ascii="Verdana" w:eastAsia="Times New Roman" w:hAnsi="Verdana" w:cs="Times New Roman"/>
          <w:color w:val="000000"/>
          <w:sz w:val="18"/>
          <w:szCs w:val="18"/>
          <w:lang w:val="en-US" w:eastAsia="de-DE"/>
        </w:rPr>
        <w:t xml:space="preserve">, </w:t>
      </w:r>
      <w:proofErr w:type="spellStart"/>
      <w:r w:rsidRPr="00216B81">
        <w:rPr>
          <w:rFonts w:ascii="Verdana" w:eastAsia="Times New Roman" w:hAnsi="Verdana" w:cs="Times New Roman"/>
          <w:color w:val="000000"/>
          <w:sz w:val="18"/>
          <w:szCs w:val="18"/>
          <w:lang w:val="en-US" w:eastAsia="de-DE"/>
        </w:rPr>
        <w:t>Prednisons</w:t>
      </w:r>
      <w:proofErr w:type="spellEnd"/>
      <w:r w:rsidR="007A20CE" w:rsidRPr="00216B81">
        <w:rPr>
          <w:rFonts w:ascii="Verdana" w:eastAsia="Times New Roman" w:hAnsi="Verdana" w:cs="Times New Roman"/>
          <w:color w:val="000000"/>
          <w:sz w:val="18"/>
          <w:szCs w:val="18"/>
          <w:lang w:val="en-US" w:eastAsia="de-DE"/>
        </w:rPr>
        <w:t xml:space="preserve">, </w:t>
      </w:r>
      <w:proofErr w:type="spellStart"/>
      <w:r w:rsidR="007A20CE" w:rsidRPr="00216B81">
        <w:rPr>
          <w:rFonts w:ascii="Verdana" w:eastAsia="Times New Roman" w:hAnsi="Verdana" w:cs="Times New Roman"/>
          <w:color w:val="000000"/>
          <w:sz w:val="18"/>
          <w:szCs w:val="18"/>
          <w:lang w:val="en-US" w:eastAsia="de-DE"/>
        </w:rPr>
        <w:t>usw</w:t>
      </w:r>
      <w:proofErr w:type="spellEnd"/>
      <w:r w:rsidR="007A20CE" w:rsidRPr="00216B81">
        <w:rPr>
          <w:rFonts w:ascii="Verdana" w:eastAsia="Times New Roman" w:hAnsi="Verdana" w:cs="Times New Roman"/>
          <w:color w:val="000000"/>
          <w:sz w:val="18"/>
          <w:szCs w:val="18"/>
          <w:lang w:val="en-US" w:eastAsia="de-DE"/>
        </w:rPr>
        <w:t>.</w:t>
      </w:r>
      <w:r w:rsidR="00216B81">
        <w:rPr>
          <w:rFonts w:ascii="Verdana" w:eastAsia="Times New Roman" w:hAnsi="Verdana" w:cs="Times New Roman"/>
          <w:color w:val="000000"/>
          <w:sz w:val="18"/>
          <w:szCs w:val="18"/>
          <w:lang w:val="en-US" w:eastAsia="de-DE"/>
        </w:rPr>
        <w:t xml:space="preserve"> </w:t>
      </w:r>
    </w:p>
    <w:p w:rsidR="00216B81" w:rsidRDefault="00216B81" w:rsidP="00216B81">
      <w:pPr>
        <w:pStyle w:val="Listenabsatz"/>
        <w:ind w:left="1428"/>
        <w:rPr>
          <w:rFonts w:ascii="Verdana" w:eastAsia="Times New Roman" w:hAnsi="Verdana" w:cs="Times New Roman"/>
          <w:color w:val="000000"/>
          <w:sz w:val="18"/>
          <w:szCs w:val="18"/>
          <w:lang w:val="en-US" w:eastAsia="de-DE"/>
        </w:rPr>
      </w:pPr>
    </w:p>
    <w:bookmarkEnd w:id="0"/>
    <w:p w:rsidR="00216B81" w:rsidRPr="000E57EA" w:rsidRDefault="00216B81" w:rsidP="00216B81">
      <w:pPr>
        <w:pStyle w:val="Listenabsatz"/>
        <w:ind w:left="1428"/>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Diese </w:t>
      </w:r>
    </w:p>
    <w:p w:rsidR="00216B81" w:rsidRPr="000E57EA" w:rsidRDefault="00216B81" w:rsidP="00673D6F">
      <w:pPr>
        <w:rPr>
          <w:rFonts w:ascii="Verdana" w:eastAsia="Times New Roman" w:hAnsi="Verdana" w:cs="Times New Roman"/>
          <w:color w:val="000000"/>
          <w:sz w:val="18"/>
          <w:szCs w:val="18"/>
          <w:lang w:eastAsia="de-DE"/>
        </w:rPr>
      </w:pPr>
    </w:p>
    <w:p w:rsidR="00216B81" w:rsidRPr="000E57EA" w:rsidRDefault="00216B81" w:rsidP="00673D6F">
      <w:pPr>
        <w:rPr>
          <w:rFonts w:ascii="Verdana" w:eastAsia="Times New Roman" w:hAnsi="Verdana" w:cs="Times New Roman"/>
          <w:color w:val="000000"/>
          <w:sz w:val="18"/>
          <w:szCs w:val="18"/>
          <w:lang w:eastAsia="de-DE"/>
        </w:rPr>
      </w:pPr>
    </w:p>
    <w:p w:rsidR="00216B81" w:rsidRPr="000E57EA" w:rsidRDefault="00216B81" w:rsidP="00673D6F">
      <w:pPr>
        <w:rPr>
          <w:rFonts w:ascii="Verdana" w:eastAsia="Times New Roman" w:hAnsi="Verdana" w:cs="Times New Roman"/>
          <w:color w:val="000000"/>
          <w:sz w:val="18"/>
          <w:szCs w:val="18"/>
          <w:lang w:eastAsia="de-DE"/>
        </w:rPr>
      </w:pPr>
    </w:p>
    <w:p w:rsidR="00216B81" w:rsidRPr="000E57EA" w:rsidRDefault="00216B81" w:rsidP="00673D6F">
      <w:pPr>
        <w:rPr>
          <w:rFonts w:ascii="Verdana" w:eastAsia="Times New Roman" w:hAnsi="Verdana" w:cs="Times New Roman"/>
          <w:color w:val="000000"/>
          <w:sz w:val="18"/>
          <w:szCs w:val="18"/>
          <w:lang w:eastAsia="de-DE"/>
        </w:rPr>
      </w:pPr>
    </w:p>
    <w:p w:rsidR="00094D5F" w:rsidRPr="000E57EA" w:rsidRDefault="00673D6F" w:rsidP="00673D6F">
      <w:pPr>
        <w:rPr>
          <w:rFonts w:ascii="Verdana" w:eastAsia="Times New Roman" w:hAnsi="Verdana" w:cs="Times New Roman"/>
          <w:b/>
          <w:color w:val="000000"/>
          <w:sz w:val="20"/>
          <w:szCs w:val="20"/>
          <w:highlight w:val="lightGray"/>
          <w:lang w:eastAsia="de-DE"/>
        </w:rPr>
      </w:pPr>
      <w:r w:rsidRPr="000E57EA">
        <w:rPr>
          <w:rFonts w:ascii="Verdana" w:eastAsia="Times New Roman" w:hAnsi="Verdana" w:cs="Times New Roman"/>
          <w:color w:val="000000"/>
          <w:sz w:val="18"/>
          <w:szCs w:val="18"/>
          <w:lang w:eastAsia="de-DE"/>
        </w:rPr>
        <w:br/>
      </w:r>
    </w:p>
    <w:p w:rsidR="00094D5F" w:rsidRPr="000E57EA" w:rsidRDefault="00094D5F" w:rsidP="00673D6F">
      <w:pPr>
        <w:rPr>
          <w:rFonts w:ascii="Verdana" w:eastAsia="Times New Roman" w:hAnsi="Verdana" w:cs="Times New Roman"/>
          <w:b/>
          <w:color w:val="000000"/>
          <w:sz w:val="20"/>
          <w:szCs w:val="20"/>
          <w:highlight w:val="lightGray"/>
          <w:lang w:eastAsia="de-D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6B81" w:rsidRPr="000E57EA" w:rsidRDefault="00216B81"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E57EA" w:rsidRDefault="000E57EA" w:rsidP="00673D6F">
      <w:pPr>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20CE" w:rsidRDefault="00673D6F" w:rsidP="00673D6F">
      <w:pPr>
        <w:rPr>
          <w:rFonts w:ascii="Verdana" w:eastAsia="Times New Roman" w:hAnsi="Verdana" w:cs="Times New Roman"/>
          <w:color w:val="000000"/>
          <w:sz w:val="20"/>
          <w:szCs w:val="20"/>
          <w:lang w:eastAsia="de-DE"/>
        </w:rPr>
      </w:pPr>
      <w:r w:rsidRPr="00216B81">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Wie sich Klienten mit einer </w:t>
      </w:r>
      <w:r w:rsidR="00217EA1" w:rsidRPr="00216B81">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3E2204" w:rsidRPr="00216B81">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lkohol und </w:t>
      </w:r>
      <w:r w:rsidR="007A20CE" w:rsidRPr="00216B81">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anderen </w:t>
      </w:r>
      <w:r w:rsidRPr="00216B81">
        <w:rPr>
          <w:rFonts w:ascii="Verdana" w:eastAsia="Times New Roman" w:hAnsi="Verdana" w:cs="Times New Roman"/>
          <w:color w:val="FFFFFF" w:themeColor="background1"/>
          <w:sz w:val="20"/>
          <w:szCs w:val="20"/>
          <w:highlight w:val="darkYellow"/>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Substanz-Abhängigkeit vorbereiten:</w:t>
      </w:r>
    </w:p>
    <w:p w:rsidR="007E1E7B" w:rsidRPr="000E57EA" w:rsidRDefault="00673D6F" w:rsidP="007E1E7B">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keinen Alkohol</w:t>
      </w:r>
      <w:r w:rsidR="007A20CE" w:rsidRPr="000E57EA">
        <w:rPr>
          <w:rFonts w:ascii="Verdana" w:eastAsia="Times New Roman" w:hAnsi="Verdana" w:cs="Times New Roman"/>
          <w:color w:val="000000"/>
          <w:sz w:val="18"/>
          <w:szCs w:val="18"/>
          <w:lang w:eastAsia="de-DE"/>
        </w:rPr>
        <w:t xml:space="preserve">, </w:t>
      </w:r>
      <w:r w:rsidRPr="000E57EA">
        <w:rPr>
          <w:rFonts w:ascii="Verdana" w:eastAsia="Times New Roman" w:hAnsi="Verdana" w:cs="Times New Roman"/>
          <w:color w:val="000000"/>
          <w:sz w:val="18"/>
          <w:szCs w:val="18"/>
          <w:lang w:eastAsia="de-DE"/>
        </w:rPr>
        <w:t>mindestens 5 Tage vor der Behandlung</w:t>
      </w:r>
      <w:r w:rsidR="007E1E7B" w:rsidRPr="000E57EA">
        <w:rPr>
          <w:rFonts w:ascii="Verdana" w:eastAsia="Times New Roman" w:hAnsi="Verdana" w:cs="Times New Roman"/>
          <w:color w:val="000000"/>
          <w:sz w:val="18"/>
          <w:szCs w:val="18"/>
          <w:lang w:eastAsia="de-DE"/>
        </w:rPr>
        <w:t>.</w:t>
      </w:r>
    </w:p>
    <w:p w:rsidR="007E1E7B" w:rsidRPr="000E57EA" w:rsidRDefault="00673D6F" w:rsidP="00673D6F">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Für Klientin, die </w:t>
      </w:r>
      <w:r w:rsidR="007E1E7B" w:rsidRPr="000E57EA">
        <w:rPr>
          <w:rFonts w:ascii="Verdana" w:eastAsia="Times New Roman" w:hAnsi="Verdana" w:cs="Times New Roman"/>
          <w:color w:val="000000"/>
          <w:sz w:val="18"/>
          <w:szCs w:val="18"/>
          <w:lang w:eastAsia="de-DE"/>
        </w:rPr>
        <w:t xml:space="preserve">auch </w:t>
      </w:r>
      <w:r w:rsidRPr="000E57EA">
        <w:rPr>
          <w:rFonts w:ascii="Verdana" w:eastAsia="Times New Roman" w:hAnsi="Verdana" w:cs="Times New Roman"/>
          <w:color w:val="000000"/>
          <w:sz w:val="18"/>
          <w:szCs w:val="18"/>
          <w:lang w:eastAsia="de-DE"/>
        </w:rPr>
        <w:t>Meth (</w:t>
      </w:r>
      <w:r w:rsidR="00216B81" w:rsidRPr="000E57EA">
        <w:rPr>
          <w:rFonts w:ascii="Verdana" w:eastAsia="Times New Roman" w:hAnsi="Verdana" w:cs="Times New Roman"/>
          <w:color w:val="000000"/>
          <w:sz w:val="18"/>
          <w:szCs w:val="18"/>
          <w:lang w:eastAsia="de-DE"/>
        </w:rPr>
        <w:t>Meth Amphetamin</w:t>
      </w:r>
      <w:r w:rsidRPr="000E57EA">
        <w:rPr>
          <w:rFonts w:ascii="Verdana" w:eastAsia="Times New Roman" w:hAnsi="Verdana" w:cs="Times New Roman"/>
          <w:color w:val="000000"/>
          <w:sz w:val="18"/>
          <w:szCs w:val="18"/>
          <w:lang w:eastAsia="de-DE"/>
        </w:rPr>
        <w:t>), Ritalin (</w:t>
      </w:r>
      <w:proofErr w:type="spellStart"/>
      <w:r w:rsidRPr="000E57EA">
        <w:rPr>
          <w:rFonts w:ascii="Verdana" w:eastAsia="Times New Roman" w:hAnsi="Verdana" w:cs="Times New Roman"/>
          <w:color w:val="000000"/>
          <w:sz w:val="18"/>
          <w:szCs w:val="18"/>
          <w:lang w:eastAsia="de-DE"/>
        </w:rPr>
        <w:t>Methylphenidat</w:t>
      </w:r>
      <w:proofErr w:type="spellEnd"/>
      <w:r w:rsidRPr="000E57EA">
        <w:rPr>
          <w:rFonts w:ascii="Verdana" w:eastAsia="Times New Roman" w:hAnsi="Verdana" w:cs="Times New Roman"/>
          <w:color w:val="000000"/>
          <w:sz w:val="18"/>
          <w:szCs w:val="18"/>
          <w:lang w:eastAsia="de-DE"/>
        </w:rPr>
        <w:t xml:space="preserve">), </w:t>
      </w:r>
      <w:proofErr w:type="spellStart"/>
      <w:r w:rsidRPr="000E57EA">
        <w:rPr>
          <w:rFonts w:ascii="Verdana" w:eastAsia="Times New Roman" w:hAnsi="Verdana" w:cs="Times New Roman"/>
          <w:color w:val="000000"/>
          <w:sz w:val="18"/>
          <w:szCs w:val="18"/>
          <w:lang w:eastAsia="de-DE"/>
        </w:rPr>
        <w:t>Dexedrine</w:t>
      </w:r>
      <w:proofErr w:type="spellEnd"/>
      <w:r w:rsidRPr="000E57EA">
        <w:rPr>
          <w:rFonts w:ascii="Verdana" w:eastAsia="Times New Roman" w:hAnsi="Verdana" w:cs="Times New Roman"/>
          <w:color w:val="000000"/>
          <w:sz w:val="18"/>
          <w:szCs w:val="18"/>
          <w:lang w:eastAsia="de-DE"/>
        </w:rPr>
        <w:t xml:space="preserve"> (</w:t>
      </w:r>
      <w:proofErr w:type="spellStart"/>
      <w:r w:rsidRPr="000E57EA">
        <w:rPr>
          <w:rFonts w:ascii="Verdana" w:eastAsia="Times New Roman" w:hAnsi="Verdana" w:cs="Times New Roman"/>
          <w:color w:val="000000"/>
          <w:sz w:val="18"/>
          <w:szCs w:val="18"/>
          <w:lang w:eastAsia="de-DE"/>
        </w:rPr>
        <w:t>Dextroamphetamin</w:t>
      </w:r>
      <w:proofErr w:type="spellEnd"/>
      <w:r w:rsidRPr="000E57EA">
        <w:rPr>
          <w:rFonts w:ascii="Verdana" w:eastAsia="Times New Roman" w:hAnsi="Verdana" w:cs="Times New Roman"/>
          <w:color w:val="000000"/>
          <w:sz w:val="18"/>
          <w:szCs w:val="18"/>
          <w:lang w:eastAsia="de-DE"/>
        </w:rPr>
        <w:t xml:space="preserve">) oder Ecstasy nutzen, ist es wichtig, diese </w:t>
      </w:r>
      <w:r w:rsidR="007E1E7B" w:rsidRPr="000E57EA">
        <w:rPr>
          <w:rFonts w:ascii="Verdana" w:eastAsia="Times New Roman" w:hAnsi="Verdana" w:cs="Times New Roman"/>
          <w:color w:val="000000"/>
          <w:sz w:val="18"/>
          <w:szCs w:val="18"/>
          <w:lang w:eastAsia="de-DE"/>
        </w:rPr>
        <w:t xml:space="preserve">Substanzen </w:t>
      </w:r>
      <w:r w:rsidRPr="000E57EA">
        <w:rPr>
          <w:rFonts w:ascii="Verdana" w:eastAsia="Times New Roman" w:hAnsi="Verdana" w:cs="Times New Roman"/>
          <w:color w:val="000000"/>
          <w:sz w:val="18"/>
          <w:szCs w:val="18"/>
          <w:lang w:eastAsia="de-DE"/>
        </w:rPr>
        <w:t>für min</w:t>
      </w:r>
      <w:r w:rsidR="007E1E7B" w:rsidRPr="000E57EA">
        <w:rPr>
          <w:rFonts w:ascii="Verdana" w:eastAsia="Times New Roman" w:hAnsi="Verdana" w:cs="Times New Roman"/>
          <w:color w:val="000000"/>
          <w:sz w:val="18"/>
          <w:szCs w:val="18"/>
          <w:lang w:eastAsia="de-DE"/>
        </w:rPr>
        <w:t>.</w:t>
      </w:r>
      <w:r w:rsidRPr="000E57EA">
        <w:rPr>
          <w:rFonts w:ascii="Verdana" w:eastAsia="Times New Roman" w:hAnsi="Verdana" w:cs="Times New Roman"/>
          <w:color w:val="000000"/>
          <w:sz w:val="18"/>
          <w:szCs w:val="18"/>
          <w:lang w:eastAsia="de-DE"/>
        </w:rPr>
        <w:t xml:space="preserve"> </w:t>
      </w:r>
      <w:r w:rsidR="007E1E7B" w:rsidRPr="000E57EA">
        <w:rPr>
          <w:rFonts w:ascii="Verdana" w:eastAsia="Times New Roman" w:hAnsi="Verdana" w:cs="Times New Roman"/>
          <w:color w:val="000000"/>
          <w:sz w:val="18"/>
          <w:szCs w:val="18"/>
          <w:lang w:eastAsia="de-DE"/>
        </w:rPr>
        <w:t xml:space="preserve">14 Tage </w:t>
      </w:r>
      <w:r w:rsidRPr="000E57EA">
        <w:rPr>
          <w:rFonts w:ascii="Verdana" w:eastAsia="Times New Roman" w:hAnsi="Verdana" w:cs="Times New Roman"/>
          <w:color w:val="000000"/>
          <w:sz w:val="18"/>
          <w:szCs w:val="18"/>
          <w:lang w:eastAsia="de-DE"/>
        </w:rPr>
        <w:t>vor der Behandlung nicht mehr zu nehmen. Andernfalls kann es zu Lebens- und gesundheits</w:t>
      </w:r>
      <w:r w:rsidR="007E1E7B" w:rsidRPr="000E57EA">
        <w:rPr>
          <w:rFonts w:ascii="Verdana" w:eastAsia="Times New Roman" w:hAnsi="Verdana" w:cs="Times New Roman"/>
          <w:color w:val="000000"/>
          <w:sz w:val="18"/>
          <w:szCs w:val="18"/>
          <w:lang w:eastAsia="de-DE"/>
        </w:rPr>
        <w:t xml:space="preserve">- </w:t>
      </w:r>
      <w:r w:rsidRPr="000E57EA">
        <w:rPr>
          <w:rFonts w:ascii="Verdana" w:eastAsia="Times New Roman" w:hAnsi="Verdana" w:cs="Times New Roman"/>
          <w:color w:val="000000"/>
          <w:sz w:val="18"/>
          <w:szCs w:val="18"/>
          <w:lang w:eastAsia="de-DE"/>
        </w:rPr>
        <w:t>bedrohlichen Vorfällen kommen.</w:t>
      </w:r>
    </w:p>
    <w:p w:rsidR="003E2204" w:rsidRPr="000E57EA" w:rsidRDefault="00673D6F" w:rsidP="00673D6F">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Man MUSS </w:t>
      </w:r>
      <w:r w:rsidR="007E1E7B" w:rsidRPr="000E57EA">
        <w:rPr>
          <w:rFonts w:ascii="Verdana" w:eastAsia="Times New Roman" w:hAnsi="Verdana" w:cs="Times New Roman"/>
          <w:color w:val="000000"/>
          <w:sz w:val="18"/>
          <w:szCs w:val="18"/>
          <w:lang w:eastAsia="de-DE"/>
        </w:rPr>
        <w:t xml:space="preserve">auch </w:t>
      </w:r>
      <w:r w:rsidRPr="000E57EA">
        <w:rPr>
          <w:rFonts w:ascii="Verdana" w:eastAsia="Times New Roman" w:hAnsi="Verdana" w:cs="Times New Roman"/>
          <w:color w:val="000000"/>
          <w:sz w:val="18"/>
          <w:szCs w:val="18"/>
          <w:lang w:eastAsia="de-DE"/>
        </w:rPr>
        <w:t>von Kokain, Speed</w:t>
      </w:r>
      <w:r w:rsidR="00216B81" w:rsidRPr="000E57EA">
        <w:rPr>
          <w:rFonts w:ascii="Verdana" w:eastAsia="Times New Roman" w:hAnsi="Verdana" w:cs="Times New Roman"/>
          <w:color w:val="000000"/>
          <w:sz w:val="18"/>
          <w:szCs w:val="18"/>
          <w:lang w:eastAsia="de-DE"/>
        </w:rPr>
        <w:t xml:space="preserve"> </w:t>
      </w:r>
      <w:r w:rsidR="007E1E7B" w:rsidRPr="000E57EA">
        <w:rPr>
          <w:rFonts w:ascii="Verdana" w:eastAsia="Times New Roman" w:hAnsi="Verdana" w:cs="Times New Roman"/>
          <w:color w:val="000000"/>
          <w:sz w:val="18"/>
          <w:szCs w:val="18"/>
          <w:lang w:eastAsia="de-DE"/>
        </w:rPr>
        <w:t>&amp;</w:t>
      </w:r>
      <w:r w:rsidR="00216B81" w:rsidRPr="000E57EA">
        <w:rPr>
          <w:rFonts w:ascii="Verdana" w:eastAsia="Times New Roman" w:hAnsi="Verdana" w:cs="Times New Roman"/>
          <w:color w:val="000000"/>
          <w:sz w:val="18"/>
          <w:szCs w:val="18"/>
          <w:lang w:eastAsia="de-DE"/>
        </w:rPr>
        <w:t xml:space="preserve"> </w:t>
      </w:r>
      <w:r w:rsidRPr="000E57EA">
        <w:rPr>
          <w:rFonts w:ascii="Verdana" w:eastAsia="Times New Roman" w:hAnsi="Verdana" w:cs="Times New Roman"/>
          <w:color w:val="000000"/>
          <w:sz w:val="18"/>
          <w:szCs w:val="18"/>
          <w:lang w:eastAsia="de-DE"/>
        </w:rPr>
        <w:t>Pep</w:t>
      </w:r>
      <w:r w:rsidR="007E1E7B" w:rsidRPr="000E57EA">
        <w:rPr>
          <w:rFonts w:ascii="Verdana" w:eastAsia="Times New Roman" w:hAnsi="Verdana" w:cs="Times New Roman"/>
          <w:color w:val="000000"/>
          <w:sz w:val="18"/>
          <w:szCs w:val="18"/>
          <w:lang w:eastAsia="de-DE"/>
        </w:rPr>
        <w:t xml:space="preserve">, Chrystal Meth </w:t>
      </w:r>
      <w:r w:rsidRPr="000E57EA">
        <w:rPr>
          <w:rFonts w:ascii="Verdana" w:eastAsia="Times New Roman" w:hAnsi="Verdana" w:cs="Times New Roman"/>
          <w:color w:val="000000"/>
          <w:sz w:val="18"/>
          <w:szCs w:val="18"/>
          <w:lang w:eastAsia="de-DE"/>
        </w:rPr>
        <w:t xml:space="preserve">und alle sonstigen Drogen und Stimulanzien, </w:t>
      </w:r>
      <w:r w:rsidR="003E2204" w:rsidRPr="000E57EA">
        <w:rPr>
          <w:rFonts w:ascii="Verdana" w:eastAsia="Times New Roman" w:hAnsi="Verdana" w:cs="Times New Roman"/>
          <w:color w:val="000000"/>
          <w:sz w:val="18"/>
          <w:szCs w:val="18"/>
          <w:lang w:eastAsia="de-DE"/>
        </w:rPr>
        <w:t>m</w:t>
      </w:r>
      <w:r w:rsidRPr="000E57EA">
        <w:rPr>
          <w:rFonts w:ascii="Verdana" w:eastAsia="Times New Roman" w:hAnsi="Verdana" w:cs="Times New Roman"/>
          <w:color w:val="000000"/>
          <w:sz w:val="18"/>
          <w:szCs w:val="18"/>
          <w:lang w:eastAsia="de-DE"/>
        </w:rPr>
        <w:t>inimum 14 Tage Abstinent sein!</w:t>
      </w:r>
    </w:p>
    <w:p w:rsidR="003E2204" w:rsidRPr="000E57EA" w:rsidRDefault="003E2204" w:rsidP="00673D6F">
      <w:pPr>
        <w:rPr>
          <w:rFonts w:ascii="Verdana" w:eastAsia="Times New Roman" w:hAnsi="Verdana" w:cs="Times New Roman"/>
          <w:color w:val="000000"/>
          <w:sz w:val="18"/>
          <w:szCs w:val="18"/>
          <w:lang w:eastAsia="de-DE"/>
        </w:rPr>
      </w:pPr>
    </w:p>
    <w:p w:rsidR="00094D5F" w:rsidRDefault="00094D5F" w:rsidP="00673D6F">
      <w:pPr>
        <w:rPr>
          <w:rFonts w:ascii="Verdana" w:eastAsia="Times New Roman" w:hAnsi="Verdana" w:cs="Times New Roman"/>
          <w:color w:val="000000"/>
          <w:sz w:val="20"/>
          <w:szCs w:val="20"/>
          <w:highlight w:val="lightGray"/>
          <w:lang w:eastAsia="de-DE"/>
        </w:rPr>
      </w:pPr>
    </w:p>
    <w:p w:rsidR="007E1E7B" w:rsidRPr="00216B81" w:rsidRDefault="00673D6F" w:rsidP="007E1E7B">
      <w:pPr>
        <w:rPr>
          <w:rFonts w:ascii="Verdana" w:eastAsia="Times New Roman" w:hAnsi="Verdana" w:cs="Times New Roman"/>
          <w:color w:val="FFFFFF" w:themeColor="background1"/>
          <w:sz w:val="20"/>
          <w:szCs w:val="20"/>
          <w:lang w:eastAsia="de-DE"/>
        </w:rPr>
      </w:pPr>
      <w:r w:rsidRPr="00216B81">
        <w:rPr>
          <w:rFonts w:ascii="Verdana" w:eastAsia="Times New Roman" w:hAnsi="Verdana" w:cs="Times New Roman"/>
          <w:color w:val="FFFFFF" w:themeColor="background1"/>
          <w:sz w:val="20"/>
          <w:szCs w:val="20"/>
          <w:highlight w:val="darkYellow"/>
          <w:lang w:eastAsia="de-DE"/>
        </w:rPr>
        <w:t>Wie sich Opiat-Abhängige Klienten vorbereiten:</w:t>
      </w:r>
      <w:r w:rsidRPr="00216B81">
        <w:rPr>
          <w:rFonts w:ascii="Verdana" w:eastAsia="Times New Roman" w:hAnsi="Verdana" w:cs="Times New Roman"/>
          <w:color w:val="FFFFFF" w:themeColor="background1"/>
          <w:sz w:val="20"/>
          <w:szCs w:val="20"/>
          <w:lang w:eastAsia="de-DE"/>
        </w:rPr>
        <w:t> </w:t>
      </w:r>
    </w:p>
    <w:p w:rsidR="007C2ACE" w:rsidRPr="000E57EA" w:rsidRDefault="00673D6F" w:rsidP="007E1E7B">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Für Klienten, die Methadon und andere Opiate mit langer Halbwertszeit nutzen, empfiehlt es sich auf ein Opiat mit kürzerer Halbwertszeit umzusteigen, mindestens 1</w:t>
      </w:r>
      <w:r w:rsidR="007E1E7B" w:rsidRPr="000E57EA">
        <w:rPr>
          <w:rFonts w:ascii="Verdana" w:eastAsia="Times New Roman" w:hAnsi="Verdana" w:cs="Times New Roman"/>
          <w:color w:val="000000"/>
          <w:sz w:val="18"/>
          <w:szCs w:val="18"/>
          <w:lang w:eastAsia="de-DE"/>
        </w:rPr>
        <w:t>4</w:t>
      </w:r>
      <w:r w:rsidRPr="000E57EA">
        <w:rPr>
          <w:rFonts w:ascii="Verdana" w:eastAsia="Times New Roman" w:hAnsi="Verdana" w:cs="Times New Roman"/>
          <w:color w:val="000000"/>
          <w:sz w:val="18"/>
          <w:szCs w:val="18"/>
          <w:lang w:eastAsia="de-DE"/>
        </w:rPr>
        <w:t xml:space="preserve"> Tag</w:t>
      </w:r>
      <w:r w:rsidR="007C2ACE" w:rsidRPr="000E57EA">
        <w:rPr>
          <w:rFonts w:ascii="Verdana" w:eastAsia="Times New Roman" w:hAnsi="Verdana" w:cs="Times New Roman"/>
          <w:color w:val="000000"/>
          <w:sz w:val="18"/>
          <w:szCs w:val="18"/>
          <w:lang w:eastAsia="de-DE"/>
        </w:rPr>
        <w:t xml:space="preserve"> </w:t>
      </w:r>
      <w:r w:rsidRPr="000E57EA">
        <w:rPr>
          <w:rFonts w:ascii="Verdana" w:eastAsia="Times New Roman" w:hAnsi="Verdana" w:cs="Times New Roman"/>
          <w:color w:val="000000"/>
          <w:sz w:val="18"/>
          <w:szCs w:val="18"/>
          <w:lang w:eastAsia="de-DE"/>
        </w:rPr>
        <w:t>vor der Behandlung</w:t>
      </w:r>
      <w:r w:rsidR="007C2ACE" w:rsidRPr="000E57EA">
        <w:rPr>
          <w:rFonts w:ascii="Verdana" w:eastAsia="Times New Roman" w:hAnsi="Verdana" w:cs="Times New Roman"/>
          <w:color w:val="000000"/>
          <w:sz w:val="18"/>
          <w:szCs w:val="18"/>
          <w:lang w:eastAsia="de-DE"/>
        </w:rPr>
        <w:t xml:space="preserve">. Der Halbwertszeit zeigt die Wirkungs- und Verweildauer </w:t>
      </w:r>
      <w:r w:rsidRPr="000E57EA">
        <w:rPr>
          <w:rFonts w:ascii="Verdana" w:eastAsia="Times New Roman" w:hAnsi="Verdana" w:cs="Times New Roman"/>
          <w:color w:val="000000"/>
          <w:sz w:val="18"/>
          <w:szCs w:val="18"/>
          <w:lang w:eastAsia="de-DE"/>
        </w:rPr>
        <w:t>eines Opiates</w:t>
      </w:r>
      <w:r w:rsidR="007C2ACE" w:rsidRPr="000E57EA">
        <w:rPr>
          <w:rFonts w:ascii="Verdana" w:eastAsia="Times New Roman" w:hAnsi="Verdana" w:cs="Times New Roman"/>
          <w:color w:val="000000"/>
          <w:sz w:val="18"/>
          <w:szCs w:val="18"/>
          <w:lang w:eastAsia="de-DE"/>
        </w:rPr>
        <w:t xml:space="preserve"> im Körper an. </w:t>
      </w:r>
    </w:p>
    <w:p w:rsidR="007E1E7B" w:rsidRPr="000E57EA" w:rsidRDefault="007C2ACE" w:rsidP="007E1E7B">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Wir </w:t>
      </w:r>
      <w:r w:rsidR="00673D6F" w:rsidRPr="000E57EA">
        <w:rPr>
          <w:rFonts w:ascii="Verdana" w:eastAsia="Times New Roman" w:hAnsi="Verdana" w:cs="Times New Roman"/>
          <w:color w:val="000000"/>
          <w:sz w:val="18"/>
          <w:szCs w:val="18"/>
          <w:lang w:eastAsia="de-DE"/>
        </w:rPr>
        <w:t>haben sehr gute Erfahrungen mit der Reduktion und Eliminierung der Entzugssymptome gemacht, wenn Opiate mit kurzer Halbwertszeit eingenommen wurden(zB</w:t>
      </w:r>
      <w:r w:rsidR="00216B81" w:rsidRPr="000E57EA">
        <w:rPr>
          <w:rFonts w:ascii="Verdana" w:eastAsia="Times New Roman" w:hAnsi="Verdana" w:cs="Times New Roman"/>
          <w:color w:val="000000"/>
          <w:sz w:val="18"/>
          <w:szCs w:val="18"/>
          <w:lang w:eastAsia="de-DE"/>
        </w:rPr>
        <w:t>.</w:t>
      </w:r>
      <w:r w:rsidR="00673D6F" w:rsidRPr="000E57EA">
        <w:rPr>
          <w:rFonts w:ascii="Verdana" w:eastAsia="Times New Roman" w:hAnsi="Verdana" w:cs="Times New Roman"/>
          <w:color w:val="000000"/>
          <w:sz w:val="18"/>
          <w:szCs w:val="18"/>
          <w:lang w:eastAsia="de-DE"/>
        </w:rPr>
        <w:t xml:space="preserve"> Heroin</w:t>
      </w:r>
      <w:r w:rsidR="00216B81" w:rsidRPr="000E57EA">
        <w:rPr>
          <w:rFonts w:ascii="Verdana" w:eastAsia="Times New Roman" w:hAnsi="Verdana" w:cs="Times New Roman"/>
          <w:color w:val="000000"/>
          <w:sz w:val="18"/>
          <w:szCs w:val="18"/>
          <w:lang w:eastAsia="de-DE"/>
        </w:rPr>
        <w:t>, Oxycodon</w:t>
      </w:r>
      <w:r w:rsidR="00673D6F" w:rsidRPr="000E57EA">
        <w:rPr>
          <w:rFonts w:ascii="Verdana" w:eastAsia="Times New Roman" w:hAnsi="Verdana" w:cs="Times New Roman"/>
          <w:color w:val="000000"/>
          <w:sz w:val="18"/>
          <w:szCs w:val="18"/>
          <w:lang w:eastAsia="de-DE"/>
        </w:rPr>
        <w:t>).</w:t>
      </w:r>
    </w:p>
    <w:p w:rsidR="007E1E7B" w:rsidRPr="000E57EA" w:rsidRDefault="00673D6F" w:rsidP="00673D6F">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Es gibt auch Medikamente, die eine eh</w:t>
      </w:r>
      <w:r w:rsidR="007C2ACE" w:rsidRPr="000E57EA">
        <w:rPr>
          <w:rFonts w:ascii="Verdana" w:eastAsia="Times New Roman" w:hAnsi="Verdana" w:cs="Times New Roman"/>
          <w:color w:val="000000"/>
          <w:sz w:val="18"/>
          <w:szCs w:val="18"/>
          <w:lang w:eastAsia="de-DE"/>
        </w:rPr>
        <w:t>e</w:t>
      </w:r>
      <w:r w:rsidRPr="000E57EA">
        <w:rPr>
          <w:rFonts w:ascii="Verdana" w:eastAsia="Times New Roman" w:hAnsi="Verdana" w:cs="Times New Roman"/>
          <w:color w:val="000000"/>
          <w:sz w:val="18"/>
          <w:szCs w:val="18"/>
          <w:lang w:eastAsia="de-DE"/>
        </w:rPr>
        <w:t>r kurze Halbwertzeit haben. Das heißt, dass Sie den Körper schnell wieder verlassen.</w:t>
      </w:r>
      <w:r w:rsidR="00562067" w:rsidRPr="000E57EA">
        <w:rPr>
          <w:rFonts w:ascii="Verdana" w:eastAsia="Times New Roman" w:hAnsi="Verdana" w:cs="Times New Roman"/>
          <w:color w:val="000000"/>
          <w:sz w:val="18"/>
          <w:szCs w:val="18"/>
          <w:lang w:eastAsia="de-DE"/>
        </w:rPr>
        <w:t xml:space="preserve"> </w:t>
      </w:r>
    </w:p>
    <w:p w:rsidR="007E1E7B" w:rsidRPr="000E57EA" w:rsidRDefault="00562067" w:rsidP="007E1E7B">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Deshalb </w:t>
      </w:r>
      <w:r w:rsidR="00673D6F" w:rsidRPr="000E57EA">
        <w:rPr>
          <w:rFonts w:ascii="Verdana" w:eastAsia="Times New Roman" w:hAnsi="Verdana" w:cs="Times New Roman"/>
          <w:color w:val="000000"/>
          <w:sz w:val="18"/>
          <w:szCs w:val="18"/>
          <w:lang w:eastAsia="de-DE"/>
        </w:rPr>
        <w:t xml:space="preserve">REDAT in Medikamenten </w:t>
      </w:r>
      <w:r w:rsidR="00217EA1" w:rsidRPr="000E57EA">
        <w:rPr>
          <w:rFonts w:ascii="Verdana" w:eastAsia="Times New Roman" w:hAnsi="Verdana" w:cs="Times New Roman"/>
          <w:color w:val="000000"/>
          <w:sz w:val="18"/>
          <w:szCs w:val="18"/>
          <w:lang w:eastAsia="de-DE"/>
        </w:rPr>
        <w:t xml:space="preserve">unbedingt </w:t>
      </w:r>
      <w:r w:rsidR="00673D6F" w:rsidRPr="000E57EA">
        <w:rPr>
          <w:rFonts w:ascii="Verdana" w:eastAsia="Times New Roman" w:hAnsi="Verdana" w:cs="Times New Roman"/>
          <w:color w:val="000000"/>
          <w:sz w:val="18"/>
          <w:szCs w:val="18"/>
          <w:lang w:eastAsia="de-DE"/>
        </w:rPr>
        <w:t>vermeiden! REDADIERTE Medikamente sind darauf ausgelegt, möglichst lange zu wirken</w:t>
      </w:r>
      <w:r w:rsidR="00217EA1" w:rsidRPr="000E57EA">
        <w:rPr>
          <w:rFonts w:ascii="Verdana" w:eastAsia="Times New Roman" w:hAnsi="Verdana" w:cs="Times New Roman"/>
          <w:color w:val="000000"/>
          <w:sz w:val="18"/>
          <w:szCs w:val="18"/>
          <w:lang w:eastAsia="de-DE"/>
        </w:rPr>
        <w:t xml:space="preserve">. </w:t>
      </w:r>
      <w:r w:rsidR="00673D6F" w:rsidRPr="000E57EA">
        <w:rPr>
          <w:rFonts w:ascii="Verdana" w:eastAsia="Times New Roman" w:hAnsi="Verdana" w:cs="Times New Roman"/>
          <w:color w:val="000000"/>
          <w:sz w:val="18"/>
          <w:szCs w:val="18"/>
          <w:lang w:eastAsia="de-DE"/>
        </w:rPr>
        <w:t xml:space="preserve">Das tun Sie indem sie möglichst lange auf den OPIAT REZEPTOREN im Gehirn verweilen, das ist sehr schlecht, weil Iboga dann nicht </w:t>
      </w:r>
      <w:r w:rsidR="007C2ACE" w:rsidRPr="000E57EA">
        <w:rPr>
          <w:rFonts w:ascii="Verdana" w:eastAsia="Times New Roman" w:hAnsi="Verdana" w:cs="Times New Roman"/>
          <w:color w:val="000000"/>
          <w:sz w:val="18"/>
          <w:szCs w:val="18"/>
          <w:lang w:eastAsia="de-DE"/>
        </w:rPr>
        <w:t xml:space="preserve">100% </w:t>
      </w:r>
      <w:r w:rsidR="00673D6F" w:rsidRPr="000E57EA">
        <w:rPr>
          <w:rFonts w:ascii="Verdana" w:eastAsia="Times New Roman" w:hAnsi="Verdana" w:cs="Times New Roman"/>
          <w:color w:val="000000"/>
          <w:sz w:val="18"/>
          <w:szCs w:val="18"/>
          <w:lang w:eastAsia="de-DE"/>
        </w:rPr>
        <w:t>wirken kann. </w:t>
      </w:r>
    </w:p>
    <w:p w:rsidR="00217EA1" w:rsidRPr="000E57EA" w:rsidRDefault="00217EA1" w:rsidP="007E1E7B">
      <w:pPr>
        <w:pStyle w:val="Listenabsatz"/>
        <w:numPr>
          <w:ilvl w:val="0"/>
          <w:numId w:val="9"/>
        </w:num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Deshalb ist eine </w:t>
      </w:r>
      <w:r w:rsidR="00673D6F" w:rsidRPr="000E57EA">
        <w:rPr>
          <w:rFonts w:ascii="Verdana" w:eastAsia="Times New Roman" w:hAnsi="Verdana" w:cs="Times New Roman"/>
          <w:color w:val="000000"/>
          <w:sz w:val="18"/>
          <w:szCs w:val="18"/>
          <w:lang w:eastAsia="de-DE"/>
        </w:rPr>
        <w:t xml:space="preserve">Ibogain Behandlungen </w:t>
      </w:r>
      <w:r w:rsidRPr="000E57EA">
        <w:rPr>
          <w:rFonts w:ascii="Verdana" w:eastAsia="Times New Roman" w:hAnsi="Verdana" w:cs="Times New Roman"/>
          <w:color w:val="000000"/>
          <w:sz w:val="18"/>
          <w:szCs w:val="18"/>
          <w:lang w:eastAsia="de-DE"/>
        </w:rPr>
        <w:t>bei</w:t>
      </w:r>
      <w:r w:rsidR="00673D6F" w:rsidRPr="000E57EA">
        <w:rPr>
          <w:rFonts w:ascii="Verdana" w:eastAsia="Times New Roman" w:hAnsi="Verdana" w:cs="Times New Roman"/>
          <w:color w:val="000000"/>
          <w:sz w:val="18"/>
          <w:szCs w:val="18"/>
          <w:lang w:eastAsia="de-DE"/>
        </w:rPr>
        <w:t xml:space="preserve"> Methadon, Subutex </w:t>
      </w:r>
      <w:r w:rsidRPr="000E57EA">
        <w:rPr>
          <w:rFonts w:ascii="Verdana" w:eastAsia="Times New Roman" w:hAnsi="Verdana" w:cs="Times New Roman"/>
          <w:color w:val="000000"/>
          <w:sz w:val="18"/>
          <w:szCs w:val="18"/>
          <w:lang w:eastAsia="de-DE"/>
        </w:rPr>
        <w:t xml:space="preserve">leider </w:t>
      </w:r>
      <w:r w:rsidR="00673D6F" w:rsidRPr="000E57EA">
        <w:rPr>
          <w:rFonts w:ascii="Verdana" w:eastAsia="Times New Roman" w:hAnsi="Verdana" w:cs="Times New Roman"/>
          <w:color w:val="000000"/>
          <w:sz w:val="18"/>
          <w:szCs w:val="18"/>
          <w:lang w:eastAsia="de-DE"/>
        </w:rPr>
        <w:t xml:space="preserve">nicht </w:t>
      </w:r>
      <w:r w:rsidR="00562067" w:rsidRPr="000E57EA">
        <w:rPr>
          <w:rFonts w:ascii="Verdana" w:eastAsia="Times New Roman" w:hAnsi="Verdana" w:cs="Times New Roman"/>
          <w:color w:val="000000"/>
          <w:sz w:val="18"/>
          <w:szCs w:val="18"/>
          <w:lang w:eastAsia="de-DE"/>
        </w:rPr>
        <w:t xml:space="preserve">erfolgreich </w:t>
      </w:r>
      <w:r w:rsidR="00673D6F" w:rsidRPr="000E57EA">
        <w:rPr>
          <w:rFonts w:ascii="Verdana" w:eastAsia="Times New Roman" w:hAnsi="Verdana" w:cs="Times New Roman"/>
          <w:color w:val="000000"/>
          <w:sz w:val="18"/>
          <w:szCs w:val="18"/>
          <w:lang w:eastAsia="de-DE"/>
        </w:rPr>
        <w:t>möglich</w:t>
      </w:r>
      <w:r w:rsidRPr="000E57EA">
        <w:rPr>
          <w:rFonts w:ascii="Verdana" w:eastAsia="Times New Roman" w:hAnsi="Verdana" w:cs="Times New Roman"/>
          <w:color w:val="000000"/>
          <w:sz w:val="18"/>
          <w:szCs w:val="18"/>
          <w:lang w:eastAsia="de-DE"/>
        </w:rPr>
        <w:t xml:space="preserve">!  </w:t>
      </w:r>
      <w:r w:rsidR="007E1E7B" w:rsidRPr="000E57EA">
        <w:rPr>
          <w:rFonts w:ascii="Verdana" w:eastAsia="Times New Roman" w:hAnsi="Verdana" w:cs="Times New Roman"/>
          <w:color w:val="000000"/>
          <w:sz w:val="18"/>
          <w:szCs w:val="18"/>
          <w:lang w:eastAsia="de-DE"/>
        </w:rPr>
        <w:t xml:space="preserve">  </w:t>
      </w:r>
      <w:r w:rsidR="000E57EA">
        <w:rPr>
          <w:rFonts w:ascii="Verdana" w:eastAsia="Times New Roman" w:hAnsi="Verdana" w:cs="Times New Roman"/>
          <w:color w:val="000000"/>
          <w:sz w:val="18"/>
          <w:szCs w:val="18"/>
          <w:lang w:eastAsia="de-DE"/>
        </w:rPr>
        <w:t xml:space="preserve">       </w:t>
      </w:r>
      <w:r w:rsidR="007E1E7B" w:rsidRPr="000E57EA">
        <w:rPr>
          <w:rFonts w:ascii="Verdana" w:eastAsia="Times New Roman" w:hAnsi="Verdana" w:cs="Times New Roman"/>
          <w:color w:val="000000"/>
          <w:sz w:val="18"/>
          <w:szCs w:val="18"/>
          <w:lang w:eastAsia="de-DE"/>
        </w:rPr>
        <w:t xml:space="preserve"> </w:t>
      </w:r>
      <w:r w:rsidR="00562067" w:rsidRPr="000E57EA">
        <w:rPr>
          <w:rFonts w:ascii="Verdana" w:eastAsia="Times New Roman" w:hAnsi="Verdana" w:cs="Times New Roman"/>
          <w:color w:val="000000"/>
          <w:sz w:val="18"/>
          <w:szCs w:val="18"/>
          <w:lang w:eastAsia="de-DE"/>
        </w:rPr>
        <w:t xml:space="preserve">FAST </w:t>
      </w:r>
      <w:r w:rsidR="00673D6F" w:rsidRPr="000E57EA">
        <w:rPr>
          <w:rFonts w:ascii="Verdana" w:eastAsia="Times New Roman" w:hAnsi="Verdana" w:cs="Times New Roman"/>
          <w:color w:val="000000"/>
          <w:sz w:val="18"/>
          <w:szCs w:val="18"/>
          <w:lang w:eastAsia="de-DE"/>
        </w:rPr>
        <w:t xml:space="preserve">ALLE REGULÄREN SUBSTTITIONSMITTEL sind </w:t>
      </w:r>
      <w:r w:rsidRPr="000E57EA">
        <w:rPr>
          <w:rFonts w:ascii="Verdana" w:eastAsia="Times New Roman" w:hAnsi="Verdana" w:cs="Times New Roman"/>
          <w:color w:val="000000"/>
          <w:sz w:val="18"/>
          <w:szCs w:val="18"/>
          <w:lang w:eastAsia="de-DE"/>
        </w:rPr>
        <w:t>aus diesem Grunde</w:t>
      </w:r>
      <w:r w:rsidR="00673D6F" w:rsidRPr="000E57EA">
        <w:rPr>
          <w:rFonts w:ascii="Verdana" w:eastAsia="Times New Roman" w:hAnsi="Verdana" w:cs="Times New Roman"/>
          <w:color w:val="000000"/>
          <w:sz w:val="18"/>
          <w:szCs w:val="18"/>
          <w:lang w:eastAsia="de-DE"/>
        </w:rPr>
        <w:t xml:space="preserve"> nicht zu behandeln!</w:t>
      </w:r>
    </w:p>
    <w:p w:rsidR="00582CAE" w:rsidRPr="000E57EA" w:rsidRDefault="00582CAE" w:rsidP="00673D6F">
      <w:pPr>
        <w:rPr>
          <w:rFonts w:ascii="Verdana" w:eastAsia="Times New Roman" w:hAnsi="Verdana" w:cs="Times New Roman"/>
          <w:color w:val="000000"/>
          <w:sz w:val="18"/>
          <w:szCs w:val="18"/>
          <w:lang w:eastAsia="de-DE"/>
        </w:rPr>
      </w:pPr>
    </w:p>
    <w:p w:rsidR="007C2ACE" w:rsidRPr="000E57EA" w:rsidRDefault="00582CAE" w:rsidP="00673D6F">
      <w:p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Das heißt nicht, dass Iboga für Dich gar nicht in Frage kommt, aber Du musst Deine Medikamente auf jeden Fall auf ein Kurzzeit Opiat umstellen. Bitte besprich das mit Deinem Arzt. Einige Kliniken stellen die Klienten 14 Tage vorher auf ein Kurzzeit Opiat um. </w:t>
      </w:r>
      <w:r w:rsidR="00673D6F" w:rsidRPr="000E57EA">
        <w:rPr>
          <w:rFonts w:ascii="Verdana" w:eastAsia="Times New Roman" w:hAnsi="Verdana" w:cs="Times New Roman"/>
          <w:color w:val="000000"/>
          <w:sz w:val="18"/>
          <w:szCs w:val="18"/>
          <w:lang w:eastAsia="de-DE"/>
        </w:rPr>
        <w:br/>
      </w:r>
      <w:r w:rsidRPr="000E57EA">
        <w:rPr>
          <w:rFonts w:ascii="Verdana" w:eastAsia="Times New Roman" w:hAnsi="Verdana" w:cs="Times New Roman"/>
          <w:color w:val="000000"/>
          <w:sz w:val="18"/>
          <w:szCs w:val="18"/>
          <w:lang w:eastAsia="de-DE"/>
        </w:rPr>
        <w:t xml:space="preserve">Um so höher und länger die Zeit der Einnahme war, um so länger sollte der Abstand sein. </w:t>
      </w:r>
    </w:p>
    <w:p w:rsidR="00673D6F" w:rsidRPr="000E57EA" w:rsidRDefault="00582CAE" w:rsidP="00673D6F">
      <w:pPr>
        <w:rPr>
          <w:rFonts w:ascii="Verdana" w:eastAsia="Times New Roman" w:hAnsi="Verdana" w:cs="Times New Roman"/>
          <w:color w:val="000000"/>
          <w:sz w:val="18"/>
          <w:szCs w:val="18"/>
          <w:lang w:eastAsia="de-DE"/>
        </w:rPr>
      </w:pPr>
      <w:r w:rsidRPr="000E57EA">
        <w:rPr>
          <w:rFonts w:ascii="Verdana" w:eastAsia="Times New Roman" w:hAnsi="Verdana" w:cs="Times New Roman"/>
          <w:color w:val="000000"/>
          <w:sz w:val="18"/>
          <w:szCs w:val="18"/>
          <w:lang w:eastAsia="de-DE"/>
        </w:rPr>
        <w:t xml:space="preserve">Das </w:t>
      </w:r>
      <w:r w:rsidRPr="000E57EA">
        <w:rPr>
          <w:rFonts w:ascii="Verdana" w:eastAsia="Times New Roman" w:hAnsi="Verdana" w:cs="Times New Roman"/>
          <w:i/>
          <w:color w:val="000000"/>
          <w:sz w:val="18"/>
          <w:szCs w:val="18"/>
          <w:lang w:eastAsia="de-DE"/>
        </w:rPr>
        <w:t>sollte Euch darauf hinweisen</w:t>
      </w:r>
      <w:r w:rsidRPr="000E57EA">
        <w:rPr>
          <w:rFonts w:ascii="Verdana" w:eastAsia="Times New Roman" w:hAnsi="Verdana" w:cs="Times New Roman"/>
          <w:color w:val="000000"/>
          <w:sz w:val="18"/>
          <w:szCs w:val="18"/>
          <w:lang w:eastAsia="de-DE"/>
        </w:rPr>
        <w:t xml:space="preserve">, dass nach </w:t>
      </w:r>
      <w:r w:rsidR="007A20CE" w:rsidRPr="000E57EA">
        <w:rPr>
          <w:rFonts w:ascii="Verdana" w:eastAsia="Times New Roman" w:hAnsi="Verdana" w:cs="Times New Roman"/>
          <w:color w:val="000000"/>
          <w:sz w:val="18"/>
          <w:szCs w:val="18"/>
          <w:lang w:eastAsia="de-DE"/>
        </w:rPr>
        <w:t>J</w:t>
      </w:r>
      <w:r w:rsidRPr="000E57EA">
        <w:rPr>
          <w:rFonts w:ascii="Verdana" w:eastAsia="Times New Roman" w:hAnsi="Verdana" w:cs="Times New Roman"/>
          <w:color w:val="000000"/>
          <w:sz w:val="18"/>
          <w:szCs w:val="18"/>
          <w:lang w:eastAsia="de-DE"/>
        </w:rPr>
        <w:t>ahrze</w:t>
      </w:r>
      <w:r w:rsidR="007A20CE" w:rsidRPr="000E57EA">
        <w:rPr>
          <w:rFonts w:ascii="Verdana" w:eastAsia="Times New Roman" w:hAnsi="Verdana" w:cs="Times New Roman"/>
          <w:color w:val="000000"/>
          <w:sz w:val="18"/>
          <w:szCs w:val="18"/>
          <w:lang w:eastAsia="de-DE"/>
        </w:rPr>
        <w:t>h</w:t>
      </w:r>
      <w:r w:rsidRPr="000E57EA">
        <w:rPr>
          <w:rFonts w:ascii="Verdana" w:eastAsia="Times New Roman" w:hAnsi="Verdana" w:cs="Times New Roman"/>
          <w:color w:val="000000"/>
          <w:sz w:val="18"/>
          <w:szCs w:val="18"/>
          <w:lang w:eastAsia="de-DE"/>
        </w:rPr>
        <w:t xml:space="preserve">ntelanger </w:t>
      </w:r>
      <w:proofErr w:type="spellStart"/>
      <w:r w:rsidRPr="000E57EA">
        <w:rPr>
          <w:rFonts w:ascii="Verdana" w:eastAsia="Times New Roman" w:hAnsi="Verdana" w:cs="Times New Roman"/>
          <w:color w:val="000000"/>
          <w:sz w:val="18"/>
          <w:szCs w:val="18"/>
          <w:lang w:eastAsia="de-DE"/>
        </w:rPr>
        <w:t>zb</w:t>
      </w:r>
      <w:proofErr w:type="spellEnd"/>
      <w:r w:rsidR="007A20CE" w:rsidRPr="000E57EA">
        <w:rPr>
          <w:rFonts w:ascii="Verdana" w:eastAsia="Times New Roman" w:hAnsi="Verdana" w:cs="Times New Roman"/>
          <w:color w:val="000000"/>
          <w:sz w:val="18"/>
          <w:szCs w:val="18"/>
          <w:lang w:eastAsia="de-DE"/>
        </w:rPr>
        <w:t>.</w:t>
      </w:r>
      <w:r w:rsidRPr="000E57EA">
        <w:rPr>
          <w:rFonts w:ascii="Verdana" w:eastAsia="Times New Roman" w:hAnsi="Verdana" w:cs="Times New Roman"/>
          <w:color w:val="000000"/>
          <w:sz w:val="18"/>
          <w:szCs w:val="18"/>
          <w:lang w:eastAsia="de-DE"/>
        </w:rPr>
        <w:t xml:space="preserve"> Methadon Einnahme die Rezeptoren noch lange Zeit danach besetzt bleiben</w:t>
      </w:r>
      <w:r w:rsidR="000E57EA">
        <w:rPr>
          <w:rFonts w:ascii="Verdana" w:eastAsia="Times New Roman" w:hAnsi="Verdana" w:cs="Times New Roman"/>
          <w:color w:val="000000"/>
          <w:sz w:val="18"/>
          <w:szCs w:val="18"/>
          <w:lang w:eastAsia="de-DE"/>
        </w:rPr>
        <w:t xml:space="preserve">. </w:t>
      </w:r>
      <w:r w:rsidR="007A20CE" w:rsidRPr="000E57EA">
        <w:rPr>
          <w:rFonts w:ascii="Verdana" w:eastAsia="Times New Roman" w:hAnsi="Verdana" w:cs="Times New Roman"/>
          <w:color w:val="000000"/>
          <w:sz w:val="18"/>
          <w:szCs w:val="18"/>
          <w:lang w:eastAsia="de-DE"/>
        </w:rPr>
        <w:t>1</w:t>
      </w:r>
      <w:r w:rsidR="007E1E7B" w:rsidRPr="000E57EA">
        <w:rPr>
          <w:rFonts w:ascii="Verdana" w:eastAsia="Times New Roman" w:hAnsi="Verdana" w:cs="Times New Roman"/>
          <w:color w:val="000000"/>
          <w:sz w:val="18"/>
          <w:szCs w:val="18"/>
          <w:lang w:eastAsia="de-DE"/>
        </w:rPr>
        <w:t>4</w:t>
      </w:r>
      <w:r w:rsidR="007A20CE" w:rsidRPr="000E57EA">
        <w:rPr>
          <w:rFonts w:ascii="Verdana" w:eastAsia="Times New Roman" w:hAnsi="Verdana" w:cs="Times New Roman"/>
          <w:color w:val="000000"/>
          <w:sz w:val="18"/>
          <w:szCs w:val="18"/>
          <w:lang w:eastAsia="de-DE"/>
        </w:rPr>
        <w:t xml:space="preserve"> Tage</w:t>
      </w:r>
      <w:r w:rsidR="000E57EA">
        <w:rPr>
          <w:rFonts w:ascii="Verdana" w:eastAsia="Times New Roman" w:hAnsi="Verdana" w:cs="Times New Roman"/>
          <w:color w:val="000000"/>
          <w:sz w:val="18"/>
          <w:szCs w:val="18"/>
          <w:lang w:eastAsia="de-DE"/>
        </w:rPr>
        <w:t xml:space="preserve"> Pause ist in diesen Fällen zu kurz um </w:t>
      </w:r>
      <w:r w:rsidR="007A20CE" w:rsidRPr="000E57EA">
        <w:rPr>
          <w:rFonts w:ascii="Verdana" w:eastAsia="Times New Roman" w:hAnsi="Verdana" w:cs="Times New Roman"/>
          <w:color w:val="000000"/>
          <w:sz w:val="18"/>
          <w:szCs w:val="18"/>
          <w:lang w:eastAsia="de-DE"/>
        </w:rPr>
        <w:t xml:space="preserve">die Rezeptoren </w:t>
      </w:r>
      <w:r w:rsidR="000E57EA">
        <w:rPr>
          <w:rFonts w:ascii="Verdana" w:eastAsia="Times New Roman" w:hAnsi="Verdana" w:cs="Times New Roman"/>
          <w:color w:val="000000"/>
          <w:sz w:val="18"/>
          <w:szCs w:val="18"/>
          <w:lang w:eastAsia="de-DE"/>
        </w:rPr>
        <w:t xml:space="preserve">wieder </w:t>
      </w:r>
      <w:r w:rsidR="007A20CE" w:rsidRPr="000E57EA">
        <w:rPr>
          <w:rFonts w:ascii="Verdana" w:eastAsia="Times New Roman" w:hAnsi="Verdana" w:cs="Times New Roman"/>
          <w:color w:val="000000"/>
          <w:sz w:val="18"/>
          <w:szCs w:val="18"/>
          <w:lang w:eastAsia="de-DE"/>
        </w:rPr>
        <w:t xml:space="preserve">frei </w:t>
      </w:r>
      <w:r w:rsidR="000E57EA">
        <w:rPr>
          <w:rFonts w:ascii="Verdana" w:eastAsia="Times New Roman" w:hAnsi="Verdana" w:cs="Times New Roman"/>
          <w:color w:val="000000"/>
          <w:sz w:val="18"/>
          <w:szCs w:val="18"/>
          <w:lang w:eastAsia="de-DE"/>
        </w:rPr>
        <w:t>zu bekommen</w:t>
      </w:r>
      <w:r w:rsidR="007A20CE" w:rsidRPr="000E57EA">
        <w:rPr>
          <w:rFonts w:ascii="Verdana" w:eastAsia="Times New Roman" w:hAnsi="Verdana" w:cs="Times New Roman"/>
          <w:color w:val="000000"/>
          <w:sz w:val="18"/>
          <w:szCs w:val="18"/>
          <w:lang w:eastAsia="de-DE"/>
        </w:rPr>
        <w:t xml:space="preserve">. Deshalb </w:t>
      </w:r>
      <w:r w:rsidRPr="000E57EA">
        <w:rPr>
          <w:rFonts w:ascii="Verdana" w:eastAsia="Times New Roman" w:hAnsi="Verdana" w:cs="Times New Roman"/>
          <w:color w:val="000000"/>
          <w:sz w:val="18"/>
          <w:szCs w:val="18"/>
          <w:lang w:eastAsia="de-DE"/>
        </w:rPr>
        <w:t xml:space="preserve">sollte </w:t>
      </w:r>
      <w:r w:rsidR="007A20CE" w:rsidRPr="000E57EA">
        <w:rPr>
          <w:rFonts w:ascii="Verdana" w:eastAsia="Times New Roman" w:hAnsi="Verdana" w:cs="Times New Roman"/>
          <w:color w:val="000000"/>
          <w:sz w:val="18"/>
          <w:szCs w:val="18"/>
          <w:lang w:eastAsia="de-DE"/>
        </w:rPr>
        <w:t xml:space="preserve">man </w:t>
      </w:r>
      <w:r w:rsidR="000E57EA">
        <w:rPr>
          <w:rFonts w:ascii="Verdana" w:eastAsia="Times New Roman" w:hAnsi="Verdana" w:cs="Times New Roman"/>
          <w:color w:val="000000"/>
          <w:sz w:val="18"/>
          <w:szCs w:val="18"/>
          <w:lang w:eastAsia="de-DE"/>
        </w:rPr>
        <w:t>so lange wie möglich Zeitabs</w:t>
      </w:r>
      <w:r w:rsidR="002936FE">
        <w:rPr>
          <w:rFonts w:ascii="Verdana" w:eastAsia="Times New Roman" w:hAnsi="Verdana" w:cs="Times New Roman"/>
          <w:color w:val="000000"/>
          <w:sz w:val="18"/>
          <w:szCs w:val="18"/>
          <w:lang w:eastAsia="de-DE"/>
        </w:rPr>
        <w:t>t</w:t>
      </w:r>
      <w:r w:rsidR="000E57EA">
        <w:rPr>
          <w:rFonts w:ascii="Verdana" w:eastAsia="Times New Roman" w:hAnsi="Verdana" w:cs="Times New Roman"/>
          <w:color w:val="000000"/>
          <w:sz w:val="18"/>
          <w:szCs w:val="18"/>
          <w:lang w:eastAsia="de-DE"/>
        </w:rPr>
        <w:t>and</w:t>
      </w:r>
      <w:r w:rsidRPr="000E57EA">
        <w:rPr>
          <w:rFonts w:ascii="Verdana" w:eastAsia="Times New Roman" w:hAnsi="Verdana" w:cs="Times New Roman"/>
          <w:color w:val="000000"/>
          <w:sz w:val="18"/>
          <w:szCs w:val="18"/>
          <w:lang w:eastAsia="de-DE"/>
        </w:rPr>
        <w:t xml:space="preserve"> vor dem </w:t>
      </w:r>
      <w:proofErr w:type="spellStart"/>
      <w:r w:rsidRPr="000E57EA">
        <w:rPr>
          <w:rFonts w:ascii="Verdana" w:eastAsia="Times New Roman" w:hAnsi="Verdana" w:cs="Times New Roman"/>
          <w:color w:val="000000"/>
          <w:sz w:val="18"/>
          <w:szCs w:val="18"/>
          <w:lang w:eastAsia="de-DE"/>
        </w:rPr>
        <w:t>Iboga</w:t>
      </w:r>
      <w:r w:rsidR="002936FE">
        <w:rPr>
          <w:rFonts w:ascii="Verdana" w:eastAsia="Times New Roman" w:hAnsi="Verdana" w:cs="Times New Roman"/>
          <w:color w:val="000000"/>
          <w:sz w:val="18"/>
          <w:szCs w:val="18"/>
          <w:lang w:eastAsia="de-DE"/>
        </w:rPr>
        <w:t>entzug</w:t>
      </w:r>
      <w:proofErr w:type="spellEnd"/>
      <w:r w:rsidR="002936FE">
        <w:rPr>
          <w:rFonts w:ascii="Verdana" w:eastAsia="Times New Roman" w:hAnsi="Verdana" w:cs="Times New Roman"/>
          <w:color w:val="000000"/>
          <w:sz w:val="18"/>
          <w:szCs w:val="18"/>
          <w:lang w:eastAsia="de-DE"/>
        </w:rPr>
        <w:t xml:space="preserve"> lassen</w:t>
      </w:r>
      <w:r w:rsidR="007A20CE" w:rsidRPr="000E57EA">
        <w:rPr>
          <w:rFonts w:ascii="Verdana" w:eastAsia="Times New Roman" w:hAnsi="Verdana" w:cs="Times New Roman"/>
          <w:color w:val="000000"/>
          <w:sz w:val="18"/>
          <w:szCs w:val="18"/>
          <w:lang w:eastAsia="de-DE"/>
        </w:rPr>
        <w:t>.</w:t>
      </w:r>
      <w:r w:rsidR="007E1E7B" w:rsidRPr="000E57EA">
        <w:rPr>
          <w:rFonts w:ascii="Verdana" w:eastAsia="Times New Roman" w:hAnsi="Verdana" w:cs="Times New Roman"/>
          <w:color w:val="000000"/>
          <w:sz w:val="18"/>
          <w:szCs w:val="18"/>
          <w:lang w:eastAsia="de-DE"/>
        </w:rPr>
        <w:t xml:space="preserve"> </w:t>
      </w:r>
      <w:r w:rsidR="007A20CE" w:rsidRPr="000E57EA">
        <w:rPr>
          <w:rFonts w:ascii="Verdana" w:eastAsia="Times New Roman" w:hAnsi="Verdana" w:cs="Times New Roman"/>
          <w:color w:val="000000"/>
          <w:sz w:val="18"/>
          <w:szCs w:val="18"/>
          <w:lang w:eastAsia="de-DE"/>
        </w:rPr>
        <w:t xml:space="preserve">Da die </w:t>
      </w:r>
      <w:r w:rsidR="00155B92" w:rsidRPr="000E57EA">
        <w:rPr>
          <w:rFonts w:ascii="Verdana" w:eastAsia="Times New Roman" w:hAnsi="Verdana" w:cs="Times New Roman"/>
          <w:color w:val="000000"/>
          <w:sz w:val="18"/>
          <w:szCs w:val="18"/>
          <w:lang w:eastAsia="de-DE"/>
        </w:rPr>
        <w:t xml:space="preserve">Rezeptoren in diesem Zeitraum noch immer nicht </w:t>
      </w:r>
      <w:r w:rsidR="007A20CE" w:rsidRPr="000E57EA">
        <w:rPr>
          <w:rFonts w:ascii="Verdana" w:eastAsia="Times New Roman" w:hAnsi="Verdana" w:cs="Times New Roman"/>
          <w:color w:val="000000"/>
          <w:sz w:val="18"/>
          <w:szCs w:val="18"/>
          <w:lang w:eastAsia="de-DE"/>
        </w:rPr>
        <w:t>wirklich</w:t>
      </w:r>
      <w:r w:rsidR="00155B92" w:rsidRPr="000E57EA">
        <w:rPr>
          <w:rFonts w:ascii="Verdana" w:eastAsia="Times New Roman" w:hAnsi="Verdana" w:cs="Times New Roman"/>
          <w:color w:val="000000"/>
          <w:sz w:val="18"/>
          <w:szCs w:val="18"/>
          <w:lang w:eastAsia="de-DE"/>
        </w:rPr>
        <w:t xml:space="preserve"> frei sind, </w:t>
      </w:r>
      <w:r w:rsidR="002936FE">
        <w:rPr>
          <w:rFonts w:ascii="Verdana" w:eastAsia="Times New Roman" w:hAnsi="Verdana" w:cs="Times New Roman"/>
          <w:color w:val="000000"/>
          <w:sz w:val="18"/>
          <w:szCs w:val="18"/>
          <w:lang w:eastAsia="de-DE"/>
        </w:rPr>
        <w:t xml:space="preserve">kann Iboga nicht richtig daran arbeiten und dann </w:t>
      </w:r>
      <w:r w:rsidR="00155B92" w:rsidRPr="000E57EA">
        <w:rPr>
          <w:rFonts w:ascii="Verdana" w:eastAsia="Times New Roman" w:hAnsi="Verdana" w:cs="Times New Roman"/>
          <w:color w:val="000000"/>
          <w:sz w:val="18"/>
          <w:szCs w:val="18"/>
          <w:lang w:eastAsia="de-DE"/>
        </w:rPr>
        <w:t xml:space="preserve">hat die Behandlung </w:t>
      </w:r>
      <w:r w:rsidR="002936FE">
        <w:rPr>
          <w:rFonts w:ascii="Verdana" w:eastAsia="Times New Roman" w:hAnsi="Verdana" w:cs="Times New Roman"/>
          <w:color w:val="000000"/>
          <w:sz w:val="18"/>
          <w:szCs w:val="18"/>
          <w:lang w:eastAsia="de-DE"/>
        </w:rPr>
        <w:t>auf lange Sicht n</w:t>
      </w:r>
      <w:r w:rsidR="00155B92" w:rsidRPr="000E57EA">
        <w:rPr>
          <w:rFonts w:ascii="Verdana" w:eastAsia="Times New Roman" w:hAnsi="Verdana" w:cs="Times New Roman"/>
          <w:color w:val="000000"/>
          <w:sz w:val="18"/>
          <w:szCs w:val="18"/>
          <w:lang w:eastAsia="de-DE"/>
        </w:rPr>
        <w:t>ur einen eingeschränkten Effekt</w:t>
      </w:r>
      <w:r w:rsidR="002936FE">
        <w:rPr>
          <w:rFonts w:ascii="Verdana" w:eastAsia="Times New Roman" w:hAnsi="Verdana" w:cs="Times New Roman"/>
          <w:color w:val="000000"/>
          <w:sz w:val="18"/>
          <w:szCs w:val="18"/>
          <w:lang w:eastAsia="de-DE"/>
        </w:rPr>
        <w:t>.</w:t>
      </w:r>
      <w:r w:rsidR="00155B92" w:rsidRPr="000E57EA">
        <w:rPr>
          <w:rFonts w:ascii="Verdana" w:eastAsia="Times New Roman" w:hAnsi="Verdana" w:cs="Times New Roman"/>
          <w:color w:val="000000"/>
          <w:sz w:val="18"/>
          <w:szCs w:val="18"/>
          <w:lang w:eastAsia="de-DE"/>
        </w:rPr>
        <w:t xml:space="preserve"> </w:t>
      </w:r>
      <w:r w:rsidR="002936FE">
        <w:rPr>
          <w:rFonts w:ascii="Verdana" w:eastAsia="Times New Roman" w:hAnsi="Verdana" w:cs="Times New Roman"/>
          <w:color w:val="000000"/>
          <w:sz w:val="18"/>
          <w:szCs w:val="18"/>
          <w:lang w:eastAsia="de-DE"/>
        </w:rPr>
        <w:t xml:space="preserve">Diese Behandlungen brauchen </w:t>
      </w:r>
      <w:r w:rsidR="00AA0F45" w:rsidRPr="000E57EA">
        <w:rPr>
          <w:rFonts w:ascii="Verdana" w:eastAsia="Times New Roman" w:hAnsi="Verdana" w:cs="Times New Roman"/>
          <w:color w:val="000000"/>
          <w:sz w:val="18"/>
          <w:szCs w:val="18"/>
          <w:lang w:eastAsia="de-DE"/>
        </w:rPr>
        <w:t>auch</w:t>
      </w:r>
      <w:r w:rsidR="00155B92" w:rsidRPr="000E57EA">
        <w:rPr>
          <w:rFonts w:ascii="Verdana" w:eastAsia="Times New Roman" w:hAnsi="Verdana" w:cs="Times New Roman"/>
          <w:color w:val="000000"/>
          <w:sz w:val="18"/>
          <w:szCs w:val="18"/>
          <w:lang w:eastAsia="de-DE"/>
        </w:rPr>
        <w:t xml:space="preserve"> eine </w:t>
      </w:r>
      <w:proofErr w:type="spellStart"/>
      <w:r w:rsidR="00155B92" w:rsidRPr="000E57EA">
        <w:rPr>
          <w:rFonts w:ascii="Verdana" w:eastAsia="Times New Roman" w:hAnsi="Verdana" w:cs="Times New Roman"/>
          <w:color w:val="000000"/>
          <w:sz w:val="18"/>
          <w:szCs w:val="18"/>
          <w:lang w:eastAsia="de-DE"/>
        </w:rPr>
        <w:t>hohe</w:t>
      </w:r>
      <w:r w:rsidR="002936FE">
        <w:rPr>
          <w:rFonts w:ascii="Verdana" w:eastAsia="Times New Roman" w:hAnsi="Verdana" w:cs="Times New Roman"/>
          <w:color w:val="000000"/>
          <w:sz w:val="18"/>
          <w:szCs w:val="18"/>
          <w:lang w:eastAsia="de-DE"/>
        </w:rPr>
        <w:t>re</w:t>
      </w:r>
      <w:proofErr w:type="spellEnd"/>
      <w:r w:rsidR="00155B92" w:rsidRPr="000E57EA">
        <w:rPr>
          <w:rFonts w:ascii="Verdana" w:eastAsia="Times New Roman" w:hAnsi="Verdana" w:cs="Times New Roman"/>
          <w:color w:val="000000"/>
          <w:sz w:val="18"/>
          <w:szCs w:val="18"/>
          <w:lang w:eastAsia="de-DE"/>
        </w:rPr>
        <w:t xml:space="preserve"> Dosis</w:t>
      </w:r>
      <w:r w:rsidR="002936FE">
        <w:rPr>
          <w:rFonts w:ascii="Verdana" w:eastAsia="Times New Roman" w:hAnsi="Verdana" w:cs="Times New Roman"/>
          <w:color w:val="000000"/>
          <w:sz w:val="18"/>
          <w:szCs w:val="18"/>
          <w:lang w:eastAsia="de-DE"/>
        </w:rPr>
        <w:t xml:space="preserve"> als andere</w:t>
      </w:r>
      <w:r w:rsidR="00155B92" w:rsidRPr="000E57EA">
        <w:rPr>
          <w:rFonts w:ascii="Verdana" w:eastAsia="Times New Roman" w:hAnsi="Verdana" w:cs="Times New Roman"/>
          <w:color w:val="000000"/>
          <w:sz w:val="18"/>
          <w:szCs w:val="18"/>
          <w:lang w:eastAsia="de-DE"/>
        </w:rPr>
        <w:t xml:space="preserve">. Diese höheren </w:t>
      </w:r>
      <w:r w:rsidR="002936FE">
        <w:rPr>
          <w:rFonts w:ascii="Verdana" w:eastAsia="Times New Roman" w:hAnsi="Verdana" w:cs="Times New Roman"/>
          <w:color w:val="000000"/>
          <w:sz w:val="18"/>
          <w:szCs w:val="18"/>
          <w:lang w:eastAsia="de-DE"/>
        </w:rPr>
        <w:t xml:space="preserve">HCL </w:t>
      </w:r>
      <w:r w:rsidR="00155B92" w:rsidRPr="000E57EA">
        <w:rPr>
          <w:rFonts w:ascii="Verdana" w:eastAsia="Times New Roman" w:hAnsi="Verdana" w:cs="Times New Roman"/>
          <w:color w:val="000000"/>
          <w:sz w:val="18"/>
          <w:szCs w:val="18"/>
          <w:lang w:eastAsia="de-DE"/>
        </w:rPr>
        <w:t>Dosen</w:t>
      </w:r>
      <w:r w:rsidR="002936FE">
        <w:rPr>
          <w:rFonts w:ascii="Verdana" w:eastAsia="Times New Roman" w:hAnsi="Verdana" w:cs="Times New Roman"/>
          <w:color w:val="000000"/>
          <w:sz w:val="18"/>
          <w:szCs w:val="18"/>
          <w:lang w:eastAsia="de-DE"/>
        </w:rPr>
        <w:t xml:space="preserve"> wirken sich auf die </w:t>
      </w:r>
      <w:proofErr w:type="spellStart"/>
      <w:r w:rsidR="002936FE">
        <w:rPr>
          <w:rFonts w:ascii="Verdana" w:eastAsia="Times New Roman" w:hAnsi="Verdana" w:cs="Times New Roman"/>
          <w:color w:val="000000"/>
          <w:sz w:val="18"/>
          <w:szCs w:val="18"/>
          <w:lang w:eastAsia="de-DE"/>
        </w:rPr>
        <w:t>Ibogakosten</w:t>
      </w:r>
      <w:proofErr w:type="spellEnd"/>
      <w:r w:rsidR="002936FE">
        <w:rPr>
          <w:rFonts w:ascii="Verdana" w:eastAsia="Times New Roman" w:hAnsi="Verdana" w:cs="Times New Roman"/>
          <w:color w:val="000000"/>
          <w:sz w:val="18"/>
          <w:szCs w:val="18"/>
          <w:lang w:eastAsia="de-DE"/>
        </w:rPr>
        <w:t xml:space="preserve"> aus, </w:t>
      </w:r>
      <w:proofErr w:type="spellStart"/>
      <w:r w:rsidR="002936FE">
        <w:rPr>
          <w:rFonts w:ascii="Verdana" w:eastAsia="Times New Roman" w:hAnsi="Verdana" w:cs="Times New Roman"/>
          <w:color w:val="000000"/>
          <w:sz w:val="18"/>
          <w:szCs w:val="18"/>
          <w:lang w:eastAsia="de-DE"/>
        </w:rPr>
        <w:t>ausserdem</w:t>
      </w:r>
      <w:proofErr w:type="spellEnd"/>
      <w:r w:rsidR="002936FE">
        <w:rPr>
          <w:rFonts w:ascii="Verdana" w:eastAsia="Times New Roman" w:hAnsi="Verdana" w:cs="Times New Roman"/>
          <w:color w:val="000000"/>
          <w:sz w:val="18"/>
          <w:szCs w:val="18"/>
          <w:lang w:eastAsia="de-DE"/>
        </w:rPr>
        <w:t xml:space="preserve"> solle mit mehreren Behandlungen rechnen. Man kann meist nicht 20 Jahre Sucht in einer Nach besiegen. </w:t>
      </w:r>
      <w:r w:rsidR="00155B92" w:rsidRPr="000E57EA">
        <w:rPr>
          <w:rFonts w:ascii="Verdana" w:eastAsia="Times New Roman" w:hAnsi="Verdana" w:cs="Times New Roman"/>
          <w:color w:val="000000"/>
          <w:sz w:val="18"/>
          <w:szCs w:val="18"/>
          <w:lang w:eastAsia="de-DE"/>
        </w:rPr>
        <w:t xml:space="preserve"> </w:t>
      </w:r>
      <w:r w:rsidR="00673D6F" w:rsidRPr="000E57EA">
        <w:rPr>
          <w:rFonts w:ascii="Verdana" w:eastAsia="Times New Roman" w:hAnsi="Verdana" w:cs="Times New Roman"/>
          <w:color w:val="000000"/>
          <w:sz w:val="18"/>
          <w:szCs w:val="18"/>
          <w:lang w:eastAsia="de-DE"/>
        </w:rPr>
        <w:br/>
      </w:r>
      <w:r w:rsidR="007A20CE" w:rsidRPr="000E57EA">
        <w:rPr>
          <w:rFonts w:ascii="Verdana" w:eastAsia="Times New Roman" w:hAnsi="Verdana" w:cs="Times New Roman"/>
          <w:color w:val="000000"/>
          <w:sz w:val="18"/>
          <w:szCs w:val="18"/>
          <w:lang w:eastAsia="de-DE"/>
        </w:rPr>
        <w:t xml:space="preserve"> </w:t>
      </w:r>
      <w:r w:rsidR="00673D6F" w:rsidRPr="000E57EA">
        <w:rPr>
          <w:rFonts w:ascii="Verdana" w:eastAsia="Times New Roman" w:hAnsi="Verdana" w:cs="Times New Roman"/>
          <w:color w:val="000000"/>
          <w:sz w:val="18"/>
          <w:szCs w:val="18"/>
          <w:lang w:eastAsia="de-DE"/>
        </w:rPr>
        <w:br/>
      </w:r>
    </w:p>
    <w:p w:rsidR="00061ABD" w:rsidRPr="00094D5F" w:rsidRDefault="00061ABD">
      <w:pPr>
        <w:rPr>
          <w:rFonts w:ascii="Verdana" w:hAnsi="Verdana"/>
          <w:sz w:val="20"/>
          <w:szCs w:val="20"/>
        </w:rPr>
      </w:pPr>
    </w:p>
    <w:p w:rsidR="00094D5F" w:rsidRPr="00094D5F" w:rsidRDefault="00094D5F">
      <w:pPr>
        <w:rPr>
          <w:rFonts w:ascii="Verdana" w:hAnsi="Verdana"/>
          <w:sz w:val="20"/>
          <w:szCs w:val="20"/>
        </w:rPr>
      </w:pPr>
    </w:p>
    <w:sectPr w:rsidR="00094D5F" w:rsidRPr="00094D5F" w:rsidSect="00094D5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67A5"/>
    <w:multiLevelType w:val="hybridMultilevel"/>
    <w:tmpl w:val="D9262A6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BC12176"/>
    <w:multiLevelType w:val="multilevel"/>
    <w:tmpl w:val="DF8E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F21F9"/>
    <w:multiLevelType w:val="hybridMultilevel"/>
    <w:tmpl w:val="BCEC45EA"/>
    <w:lvl w:ilvl="0" w:tplc="A8369B70">
      <w:start w:val="14"/>
      <w:numFmt w:val="decimal"/>
      <w:lvlText w:val="%1"/>
      <w:lvlJc w:val="left"/>
      <w:pPr>
        <w:ind w:left="720" w:hanging="360"/>
      </w:pPr>
      <w:rPr>
        <w:rFonts w:ascii="Times New Roman" w:hAnsi="Times New Roman"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C26634"/>
    <w:multiLevelType w:val="hybridMultilevel"/>
    <w:tmpl w:val="70423702"/>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47A1FA1"/>
    <w:multiLevelType w:val="hybridMultilevel"/>
    <w:tmpl w:val="38A44B1E"/>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15:restartNumberingAfterBreak="0">
    <w:nsid w:val="30CA6DB3"/>
    <w:multiLevelType w:val="hybridMultilevel"/>
    <w:tmpl w:val="4CBAFA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EA2A46"/>
    <w:multiLevelType w:val="hybridMultilevel"/>
    <w:tmpl w:val="A6D6D368"/>
    <w:lvl w:ilvl="0" w:tplc="4F56E4A8">
      <w:start w:val="1990"/>
      <w:numFmt w:val="bullet"/>
      <w:lvlText w:val="-"/>
      <w:lvlJc w:val="left"/>
      <w:pPr>
        <w:ind w:left="1428" w:hanging="360"/>
      </w:pPr>
      <w:rPr>
        <w:rFonts w:ascii="Times New Roman" w:eastAsia="Times New Roman" w:hAnsi="Times New Roman"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3A3A1481"/>
    <w:multiLevelType w:val="hybridMultilevel"/>
    <w:tmpl w:val="921A53F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51934316"/>
    <w:multiLevelType w:val="hybridMultilevel"/>
    <w:tmpl w:val="D884D24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599B477C"/>
    <w:multiLevelType w:val="hybridMultilevel"/>
    <w:tmpl w:val="657E2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FE7889"/>
    <w:multiLevelType w:val="hybridMultilevel"/>
    <w:tmpl w:val="E1DC566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9476068"/>
    <w:multiLevelType w:val="hybridMultilevel"/>
    <w:tmpl w:val="64E4FD84"/>
    <w:lvl w:ilvl="0" w:tplc="4F56E4A8">
      <w:start w:val="1990"/>
      <w:numFmt w:val="bullet"/>
      <w:lvlText w:val="-"/>
      <w:lvlJc w:val="left"/>
      <w:pPr>
        <w:ind w:left="142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6D57E9"/>
    <w:multiLevelType w:val="hybridMultilevel"/>
    <w:tmpl w:val="A9AA6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D44414"/>
    <w:multiLevelType w:val="hybridMultilevel"/>
    <w:tmpl w:val="0DC49770"/>
    <w:lvl w:ilvl="0" w:tplc="4F56E4A8">
      <w:start w:val="1990"/>
      <w:numFmt w:val="bullet"/>
      <w:lvlText w:val="-"/>
      <w:lvlJc w:val="left"/>
      <w:pPr>
        <w:ind w:left="142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9"/>
  </w:num>
  <w:num w:numId="5">
    <w:abstractNumId w:val="10"/>
  </w:num>
  <w:num w:numId="6">
    <w:abstractNumId w:val="11"/>
  </w:num>
  <w:num w:numId="7">
    <w:abstractNumId w:val="13"/>
  </w:num>
  <w:num w:numId="8">
    <w:abstractNumId w:val="12"/>
  </w:num>
  <w:num w:numId="9">
    <w:abstractNumId w:val="5"/>
  </w:num>
  <w:num w:numId="10">
    <w:abstractNumId w:val="0"/>
  </w:num>
  <w:num w:numId="11">
    <w:abstractNumId w:val="4"/>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0E"/>
    <w:rsid w:val="00061ABD"/>
    <w:rsid w:val="00094D5F"/>
    <w:rsid w:val="000E57EA"/>
    <w:rsid w:val="00155B92"/>
    <w:rsid w:val="00216B81"/>
    <w:rsid w:val="00217EA1"/>
    <w:rsid w:val="002936FE"/>
    <w:rsid w:val="0037610E"/>
    <w:rsid w:val="003E2204"/>
    <w:rsid w:val="004578A3"/>
    <w:rsid w:val="00525920"/>
    <w:rsid w:val="00562067"/>
    <w:rsid w:val="00582CAE"/>
    <w:rsid w:val="005C378C"/>
    <w:rsid w:val="00673D6F"/>
    <w:rsid w:val="007A20CE"/>
    <w:rsid w:val="007B500B"/>
    <w:rsid w:val="007C2ACE"/>
    <w:rsid w:val="007D3E5E"/>
    <w:rsid w:val="007E1E7B"/>
    <w:rsid w:val="009233BB"/>
    <w:rsid w:val="009E56D5"/>
    <w:rsid w:val="00AA0F45"/>
    <w:rsid w:val="00B25999"/>
    <w:rsid w:val="00C22710"/>
    <w:rsid w:val="00DE3DCA"/>
    <w:rsid w:val="00FB43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66A446B"/>
  <w15:chartTrackingRefBased/>
  <w15:docId w15:val="{725A2E27-DD78-E648-800F-1D5E5D29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3E220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610E"/>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37610E"/>
  </w:style>
  <w:style w:type="paragraph" w:styleId="Listenabsatz">
    <w:name w:val="List Paragraph"/>
    <w:basedOn w:val="Standard"/>
    <w:uiPriority w:val="34"/>
    <w:qFormat/>
    <w:rsid w:val="003E2204"/>
    <w:pPr>
      <w:ind w:left="720"/>
      <w:contextualSpacing/>
    </w:pPr>
  </w:style>
  <w:style w:type="character" w:customStyle="1" w:styleId="berschrift3Zchn">
    <w:name w:val="Überschrift 3 Zchn"/>
    <w:basedOn w:val="Absatz-Standardschriftart"/>
    <w:link w:val="berschrift3"/>
    <w:uiPriority w:val="9"/>
    <w:rsid w:val="003E220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3E2204"/>
    <w:rPr>
      <w:color w:val="0000FF"/>
      <w:u w:val="single"/>
    </w:rPr>
  </w:style>
  <w:style w:type="paragraph" w:customStyle="1" w:styleId="list-unstyled">
    <w:name w:val="list-unstyled"/>
    <w:basedOn w:val="Standard"/>
    <w:rsid w:val="003E220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7608">
      <w:bodyDiv w:val="1"/>
      <w:marLeft w:val="0"/>
      <w:marRight w:val="0"/>
      <w:marTop w:val="0"/>
      <w:marBottom w:val="0"/>
      <w:divBdr>
        <w:top w:val="none" w:sz="0" w:space="0" w:color="auto"/>
        <w:left w:val="none" w:sz="0" w:space="0" w:color="auto"/>
        <w:bottom w:val="none" w:sz="0" w:space="0" w:color="auto"/>
        <w:right w:val="none" w:sz="0" w:space="0" w:color="auto"/>
      </w:divBdr>
    </w:div>
    <w:div w:id="570963034">
      <w:bodyDiv w:val="1"/>
      <w:marLeft w:val="0"/>
      <w:marRight w:val="0"/>
      <w:marTop w:val="0"/>
      <w:marBottom w:val="0"/>
      <w:divBdr>
        <w:top w:val="none" w:sz="0" w:space="0" w:color="auto"/>
        <w:left w:val="none" w:sz="0" w:space="0" w:color="auto"/>
        <w:bottom w:val="none" w:sz="0" w:space="0" w:color="auto"/>
        <w:right w:val="none" w:sz="0" w:space="0" w:color="auto"/>
      </w:divBdr>
    </w:div>
    <w:div w:id="757944490">
      <w:bodyDiv w:val="1"/>
      <w:marLeft w:val="0"/>
      <w:marRight w:val="0"/>
      <w:marTop w:val="0"/>
      <w:marBottom w:val="0"/>
      <w:divBdr>
        <w:top w:val="none" w:sz="0" w:space="0" w:color="auto"/>
        <w:left w:val="none" w:sz="0" w:space="0" w:color="auto"/>
        <w:bottom w:val="none" w:sz="0" w:space="0" w:color="auto"/>
        <w:right w:val="none" w:sz="0" w:space="0" w:color="auto"/>
      </w:divBdr>
    </w:div>
    <w:div w:id="897473159">
      <w:bodyDiv w:val="1"/>
      <w:marLeft w:val="0"/>
      <w:marRight w:val="0"/>
      <w:marTop w:val="0"/>
      <w:marBottom w:val="0"/>
      <w:divBdr>
        <w:top w:val="none" w:sz="0" w:space="0" w:color="auto"/>
        <w:left w:val="none" w:sz="0" w:space="0" w:color="auto"/>
        <w:bottom w:val="none" w:sz="0" w:space="0" w:color="auto"/>
        <w:right w:val="none" w:sz="0" w:space="0" w:color="auto"/>
      </w:divBdr>
    </w:div>
    <w:div w:id="1412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2023-07-19T21:42:00Z</dcterms:created>
  <dcterms:modified xsi:type="dcterms:W3CDTF">2024-05-24T00:04:00Z</dcterms:modified>
</cp:coreProperties>
</file>